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73" w:type="dxa"/>
        <w:tblLook w:val="01E0" w:firstRow="1" w:lastRow="1" w:firstColumn="1" w:lastColumn="1" w:noHBand="0" w:noVBand="0"/>
      </w:tblPr>
      <w:tblGrid>
        <w:gridCol w:w="3227"/>
        <w:gridCol w:w="6046"/>
      </w:tblGrid>
      <w:tr w:rsidR="009C7A3B" w:rsidRPr="009B6B0D" w14:paraId="6129111E" w14:textId="77777777" w:rsidTr="00340932">
        <w:trPr>
          <w:trHeight w:val="1417"/>
        </w:trPr>
        <w:tc>
          <w:tcPr>
            <w:tcW w:w="3227" w:type="dxa"/>
          </w:tcPr>
          <w:p w14:paraId="69E2A6A5" w14:textId="77777777" w:rsidR="009C7A3B" w:rsidRPr="009B6B0D" w:rsidRDefault="009C7A3B" w:rsidP="00340932">
            <w:pPr>
              <w:jc w:val="center"/>
              <w:rPr>
                <w:rFonts w:ascii="Times New Roman" w:hAnsi="Times New Roman" w:cs="Times New Roman"/>
                <w:b/>
                <w:sz w:val="27"/>
                <w:szCs w:val="27"/>
              </w:rPr>
            </w:pPr>
            <w:r w:rsidRPr="009B6B0D">
              <w:rPr>
                <w:rFonts w:ascii="Times New Roman" w:hAnsi="Times New Roman" w:cs="Times New Roman"/>
                <w:b/>
                <w:sz w:val="27"/>
                <w:szCs w:val="27"/>
              </w:rPr>
              <w:t>BỘ TƯ PHÁP</w:t>
            </w:r>
          </w:p>
          <w:p w14:paraId="371FF989" w14:textId="77777777" w:rsidR="009C7A3B" w:rsidRPr="009B6B0D" w:rsidRDefault="009C7A3B" w:rsidP="00340932">
            <w:pPr>
              <w:jc w:val="both"/>
              <w:rPr>
                <w:rFonts w:ascii="Times New Roman" w:hAnsi="Times New Roman" w:cs="Times New Roman"/>
                <w:sz w:val="27"/>
                <w:szCs w:val="27"/>
              </w:rPr>
            </w:pPr>
            <w:r w:rsidRPr="009B6B0D">
              <w:rPr>
                <w:rFonts w:ascii="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5B660D70" wp14:editId="751E712E">
                      <wp:simplePos x="0" y="0"/>
                      <wp:positionH relativeFrom="column">
                        <wp:posOffset>674370</wp:posOffset>
                      </wp:positionH>
                      <wp:positionV relativeFrom="paragraph">
                        <wp:posOffset>42545</wp:posOffset>
                      </wp:positionV>
                      <wp:extent cx="55054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0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75AE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3.35pt" to="96.4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wCMBQIAABEEAAAOAAAAZHJzL2Uyb0RvYy54bWysU1HP2iAUfV+y/0B417Z+rdPG+mWxuhe3&#13;&#10;z+TbfgACtWQUCKDVLPvvu6B2c3tZlvWBAvdyOOfcy+L53El04tYJrSqcjVOMuKKaCXWo8JfPm9EM&#13;&#10;I+eJYkRqxSt84Q4/L9++WfSm5BPdasm4RQCiXNmbCrfemzJJHG15R9xYG64g2GjbEQ9Le0iYJT2g&#13;&#10;dzKZpOk06bVlxmrKnYPd+hrEy4jfNJz6l6Zx3CNZYeDm42jjuA9jslyQ8mCJaQW90SD/wKIjQsGl&#13;&#10;A1RNPEFHK/6A6gS12unGj6nuEt00gvKoAdRk6W9qXltieNQC5jgz2OT+Hyz9dNpZJFiFnzBSpIMS&#13;&#10;bYXiKA/O9MaVkLBSOxu00bN6NVtNvzqIJQ/BsHAGkPb9R80AhBy9joacG9uFwyAVnaPvl8F3fvaI&#13;&#10;wmZRpEVeYETvoYSU93PGOv+B6w6FSYUlkIu45LR1PvAg5T0lXKP0RkgZqyoV6is8LyZFPOC0FCwE&#13;&#10;Q5qzh/1KWnQioS/iFwQD2EOa1UfFIljLCVvf5p4IeZ1DvlQBD5QAndvsWvhv83S+nq1n+SifTNej&#13;&#10;PK3r0fvNKh9NN9m7on6qV6s6+x6oZXnZCsa4CuzuTZjlf1fk23O4ts/QhoMNySN6lAhk7/9IOpYy&#13;&#10;VO9a8b1ml50NboSqQt/F5NsbCY396zpm/XzJyx8AAAD//wMAUEsDBBQABgAIAAAAIQD/vqvG3wAA&#13;&#10;AAwBAAAPAAAAZHJzL2Rvd25yZXYueG1sTI9BT8MwDIXvSPyHyEhcJpZSpMK6phNi9MaFAeLqNaat&#13;&#10;aJyuybbCr8fjAhdLn579/F6xmlyvDjSGzrOB63kCirj2tuPGwOtLdXUHKkRki71nMvBFAVbl+VmB&#13;&#10;ufVHfqbDJjZKTDjkaKCNcci1DnVLDsPcD8SiffjRYRQcG21HPIq563WaJJl22LF8aHGgh5bqz83e&#13;&#10;GQjVG+2q71k9S95vGk/pbv30iMZcXkzrpYz7JahIU/y7gFMHyQ+lBNv6PdugeuEkS2XVQHYL6qQv&#13;&#10;0gWo7S/rstD/S5Q/AAAA//8DAFBLAQItABQABgAIAAAAIQC2gziS/gAAAOEBAAATAAAAAAAAAAAA&#13;&#10;AAAAAAAAAABbQ29udGVudF9UeXBlc10ueG1sUEsBAi0AFAAGAAgAAAAhADj9If/WAAAAlAEAAAsA&#13;&#10;AAAAAAAAAAAAAAAALwEAAF9yZWxzLy5yZWxzUEsBAi0AFAAGAAgAAAAhAIsrAIwFAgAAEQQAAA4A&#13;&#10;AAAAAAAAAAAAAAAALgIAAGRycy9lMm9Eb2MueG1sUEsBAi0AFAAGAAgAAAAhAP++q8bfAAAADAEA&#13;&#10;AA8AAAAAAAAAAAAAAAAAXwQAAGRycy9kb3ducmV2LnhtbFBLBQYAAAAABAAEAPMAAABrBQAAAAA=&#13;&#10;">
                      <o:lock v:ext="edit" shapetype="f"/>
                    </v:line>
                  </w:pict>
                </mc:Fallback>
              </mc:AlternateContent>
            </w:r>
          </w:p>
          <w:p w14:paraId="60B4BE55" w14:textId="77777777" w:rsidR="009C7A3B" w:rsidRPr="009B6B0D" w:rsidRDefault="009C7A3B" w:rsidP="00340932">
            <w:pPr>
              <w:jc w:val="center"/>
              <w:rPr>
                <w:rFonts w:ascii="Times New Roman" w:hAnsi="Times New Roman" w:cs="Times New Roman"/>
                <w:sz w:val="27"/>
                <w:szCs w:val="27"/>
              </w:rPr>
            </w:pPr>
          </w:p>
          <w:p w14:paraId="10F69A40" w14:textId="77777777" w:rsidR="009C7A3B" w:rsidRPr="009B6B0D" w:rsidRDefault="009C7A3B" w:rsidP="00340932">
            <w:pPr>
              <w:jc w:val="center"/>
              <w:rPr>
                <w:rFonts w:ascii="Times New Roman" w:hAnsi="Times New Roman" w:cs="Times New Roman"/>
                <w:sz w:val="28"/>
                <w:szCs w:val="26"/>
              </w:rPr>
            </w:pPr>
            <w:r w:rsidRPr="009B6B0D">
              <w:rPr>
                <w:rFonts w:ascii="Times New Roman" w:hAnsi="Times New Roman" w:cs="Times New Roman"/>
                <w:sz w:val="28"/>
                <w:szCs w:val="26"/>
              </w:rPr>
              <w:t>Số:        /TTr-BTP</w:t>
            </w:r>
          </w:p>
          <w:p w14:paraId="5F8834C8" w14:textId="77777777" w:rsidR="009C7A3B" w:rsidRPr="009B6B0D" w:rsidRDefault="009C7A3B" w:rsidP="00340932">
            <w:pPr>
              <w:spacing w:before="120"/>
              <w:jc w:val="center"/>
              <w:rPr>
                <w:rFonts w:ascii="Times New Roman" w:hAnsi="Times New Roman" w:cs="Times New Roman"/>
                <w:sz w:val="27"/>
                <w:szCs w:val="27"/>
              </w:rPr>
            </w:pPr>
            <w:r>
              <w:rPr>
                <w:noProof/>
              </w:rPr>
              <mc:AlternateContent>
                <mc:Choice Requires="wps">
                  <w:drawing>
                    <wp:anchor distT="0" distB="0" distL="114300" distR="114300" simplePos="0" relativeHeight="251662336" behindDoc="0" locked="0" layoutInCell="1" allowOverlap="1" wp14:anchorId="2BE8D657" wp14:editId="1E739F59">
                      <wp:simplePos x="0" y="0"/>
                      <wp:positionH relativeFrom="column">
                        <wp:posOffset>-3175</wp:posOffset>
                      </wp:positionH>
                      <wp:positionV relativeFrom="paragraph">
                        <wp:posOffset>80010</wp:posOffset>
                      </wp:positionV>
                      <wp:extent cx="1962150" cy="302260"/>
                      <wp:effectExtent l="0" t="0" r="635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302260"/>
                              </a:xfrm>
                              <a:prstGeom prst="rect">
                                <a:avLst/>
                              </a:prstGeom>
                              <a:noFill/>
                              <a:ln w="3175" cap="flat" cmpd="sng" algn="ctr">
                                <a:solidFill>
                                  <a:sysClr val="windowText" lastClr="000000"/>
                                </a:solidFill>
                                <a:prstDash val="solid"/>
                                <a:miter lim="800000"/>
                              </a:ln>
                              <a:effectLst/>
                            </wps:spPr>
                            <wps:txbx>
                              <w:txbxContent>
                                <w:p w14:paraId="32FA9C1D" w14:textId="77777777" w:rsidR="009C7A3B" w:rsidRPr="0096249E" w:rsidRDefault="009C7A3B" w:rsidP="009C7A3B">
                                  <w:pPr>
                                    <w:jc w:val="center"/>
                                    <w:rPr>
                                      <w:rFonts w:ascii="Times New Roman" w:hAnsi="Times New Roman" w:cs="Times New Roman"/>
                                      <w:b/>
                                      <w:color w:val="FF0000"/>
                                      <w:sz w:val="28"/>
                                      <w:szCs w:val="28"/>
                                    </w:rPr>
                                  </w:pPr>
                                  <w:r w:rsidRPr="0096249E">
                                    <w:rPr>
                                      <w:rFonts w:ascii="Times New Roman" w:hAnsi="Times New Roman" w:cs="Times New Roman"/>
                                      <w:b/>
                                      <w:color w:val="FF0000"/>
                                      <w:sz w:val="28"/>
                                      <w:szCs w:val="28"/>
                                      <w:lang w:val="vi-VN"/>
                                    </w:rPr>
                                    <w:t xml:space="preserve">DỰ THẢO </w:t>
                                  </w:r>
                                  <w:r>
                                    <w:rPr>
                                      <w:rFonts w:ascii="Times New Roman" w:hAnsi="Times New Roman" w:cs="Times New Roman"/>
                                      <w:b/>
                                      <w:color w:val="FF0000"/>
                                      <w:sz w:val="28"/>
                                      <w:szCs w:val="28"/>
                                    </w:rPr>
                                    <w:t>21/8/2025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8D657" id="Rectangle 4" o:spid="_x0000_s1026" style="position:absolute;left:0;text-align:left;margin-left:-.25pt;margin-top:6.3pt;width:154.5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ir1gAIAAP8EAAAOAAAAZHJzL2Uyb0RvYy54bWysVMlu2zAQvRfoPxC8N7JdZxMiB0aCFAWM&#13;&#10;JGhS5DymKFsot5K05fTr+0jJiZP2VFQHYoYznOXNG11c7rRiW+lDa03Fx0cjzqQRtm7NquLfH28+&#13;&#10;nXEWIpmalDWy4s8y8MvZxw8XnSvlxK6tqqVnCGJC2bmKr2N0ZVEEsZaawpF10sDYWK8pQvWrovbU&#13;&#10;IbpWxWQ0Oik662vnrZAh4Pa6N/JZjt80UsS7pgkyMlVx1Bbz6fO5TGcxu6By5cmtWzGUQf9QhabW&#13;&#10;IOlLqGuKxDa+/SOUboW3wTbxSFhd2KZphcw9oJvx6F03D2tyMvcCcIJ7gSn8v7DidnvvWVtXfMqZ&#13;&#10;IY0RfQNoZFZKsmmCp3OhhNeDu/epweAWVvwIMBRvLEkJg8+u8Tr5oj22y1g/v2Atd5EJXI7PTybj&#13;&#10;Y4xEwPZ5NJmc5GEUVO5fOx/iF2k1S0LFPcrKENN2EWLKT+XeJSUz9qZVKs9TGdYh6Pj0GOEJrGoU&#13;&#10;RYjaoc9gVpyRWoGuIvocMVjV1ul1bvA5XCnPtgTGgGi17R5RM2eKQoQBjeQvQYMK3jxN5VxTWPeP&#13;&#10;s6knmG4jWK5aXfGzw9fKpIwy83Ro6hXHJMXdcodESVza+hmj8rbncHDipkW+Bcq6Jw/SAkssYrzD&#13;&#10;0SgLAOwgcba2/tff7pM/uAQrZx2WAOj83JCX6ParAcvOx9Np2pqsTI9PJ1D8oWV5aDEbfWWB2hgr&#13;&#10;70QWk39Ue7HxVj9hX+cpK0xkBHL3cxiUq9gvJzZeyPk8u2FTHMWFeXAiBU+QJaQfd0/k3cCOiBnd&#13;&#10;2v3CUPmOJL1vT5P5JtqmzQx6xXWgM7Ysj3X4I6Q1PtSz1+t/a/YbAAD//wMAUEsDBBQABgAIAAAA&#13;&#10;IQAiTehP4QAAAAwBAAAPAAAAZHJzL2Rvd25yZXYueG1sTE9NT8MwDL0j8R8iI3FBW0LRuqlrOqFO&#13;&#10;ExcOUGDnrPXaao1TNenW/XvMiV0s+T37faSbyXbijINvHWl4nisQSKWrWqo1fH/tZisQPhiqTOcI&#13;&#10;NVzRwya7v0tNUrkLfeK5CLVgEfKJ0dCE0CdS+rJBa/zc9UjMHd1gTeB1qGU1mAuL205GSsXSmpbY&#13;&#10;oTE95g2Wp2K0Gn4KNcb76/Zt97HMl0+5L48L+a7148O0XfN4XYMIOIX/D/jrwPkh42AHN1LlRadh&#13;&#10;tuBDhqMYBNMvasXAQUOsIpBZKm9LZL8AAAD//wMAUEsBAi0AFAAGAAgAAAAhALaDOJL+AAAA4QEA&#13;&#10;ABMAAAAAAAAAAAAAAAAAAAAAAFtDb250ZW50X1R5cGVzXS54bWxQSwECLQAUAAYACAAAACEAOP0h&#13;&#10;/9YAAACUAQAACwAAAAAAAAAAAAAAAAAvAQAAX3JlbHMvLnJlbHNQSwECLQAUAAYACAAAACEAHFoq&#13;&#10;9YACAAD/BAAADgAAAAAAAAAAAAAAAAAuAgAAZHJzL2Uyb0RvYy54bWxQSwECLQAUAAYACAAAACEA&#13;&#10;Ik3oT+EAAAAMAQAADwAAAAAAAAAAAAAAAADaBAAAZHJzL2Rvd25yZXYueG1sUEsFBgAAAAAEAAQA&#13;&#10;8wAAAOgFAAAAAA==&#13;&#10;" filled="f" strokecolor="windowText" strokeweight=".25pt">
                      <v:path arrowok="t"/>
                      <v:textbox>
                        <w:txbxContent>
                          <w:p w14:paraId="32FA9C1D" w14:textId="77777777" w:rsidR="009C7A3B" w:rsidRPr="0096249E" w:rsidRDefault="009C7A3B" w:rsidP="009C7A3B">
                            <w:pPr>
                              <w:jc w:val="center"/>
                              <w:rPr>
                                <w:rFonts w:ascii="Times New Roman" w:hAnsi="Times New Roman" w:cs="Times New Roman"/>
                                <w:b/>
                                <w:color w:val="FF0000"/>
                                <w:sz w:val="28"/>
                                <w:szCs w:val="28"/>
                              </w:rPr>
                            </w:pPr>
                            <w:r w:rsidRPr="0096249E">
                              <w:rPr>
                                <w:rFonts w:ascii="Times New Roman" w:hAnsi="Times New Roman" w:cs="Times New Roman"/>
                                <w:b/>
                                <w:color w:val="FF0000"/>
                                <w:sz w:val="28"/>
                                <w:szCs w:val="28"/>
                                <w:lang w:val="vi-VN"/>
                              </w:rPr>
                              <w:t xml:space="preserve">DỰ THẢO </w:t>
                            </w:r>
                            <w:r>
                              <w:rPr>
                                <w:rFonts w:ascii="Times New Roman" w:hAnsi="Times New Roman" w:cs="Times New Roman"/>
                                <w:b/>
                                <w:color w:val="FF0000"/>
                                <w:sz w:val="28"/>
                                <w:szCs w:val="28"/>
                              </w:rPr>
                              <w:t>21/8/2025</w:t>
                            </w:r>
                          </w:p>
                        </w:txbxContent>
                      </v:textbox>
                    </v:rect>
                  </w:pict>
                </mc:Fallback>
              </mc:AlternateContent>
            </w:r>
          </w:p>
        </w:tc>
        <w:tc>
          <w:tcPr>
            <w:tcW w:w="6046" w:type="dxa"/>
          </w:tcPr>
          <w:p w14:paraId="075DCAF4" w14:textId="77777777" w:rsidR="009C7A3B" w:rsidRPr="009B6B0D" w:rsidRDefault="009C7A3B" w:rsidP="00340932">
            <w:pPr>
              <w:jc w:val="center"/>
              <w:rPr>
                <w:rFonts w:ascii="Times New Roman" w:hAnsi="Times New Roman" w:cs="Times New Roman"/>
                <w:b/>
                <w:sz w:val="27"/>
                <w:szCs w:val="27"/>
              </w:rPr>
            </w:pPr>
            <w:r w:rsidRPr="009B6B0D">
              <w:rPr>
                <w:rFonts w:ascii="Times New Roman" w:hAnsi="Times New Roman" w:cs="Times New Roman"/>
                <w:b/>
                <w:sz w:val="27"/>
                <w:szCs w:val="27"/>
              </w:rPr>
              <w:t>CỘNG HÒA XÃ HỘI CHỦ NGHĨA VIỆT NAM</w:t>
            </w:r>
          </w:p>
          <w:p w14:paraId="343FB481" w14:textId="77777777" w:rsidR="009C7A3B" w:rsidRPr="009B6B0D" w:rsidRDefault="009C7A3B" w:rsidP="00340932">
            <w:pPr>
              <w:jc w:val="center"/>
              <w:rPr>
                <w:rFonts w:ascii="Times New Roman" w:hAnsi="Times New Roman" w:cs="Times New Roman"/>
                <w:b/>
                <w:sz w:val="28"/>
                <w:szCs w:val="28"/>
              </w:rPr>
            </w:pPr>
            <w:r w:rsidRPr="009B6B0D">
              <w:rPr>
                <w:rFonts w:ascii="Times New Roman" w:hAnsi="Times New Roman" w:cs="Times New Roman"/>
                <w:b/>
                <w:sz w:val="28"/>
                <w:szCs w:val="28"/>
              </w:rPr>
              <w:t>Độc lập - Tự do - Hạnh phúc</w:t>
            </w:r>
          </w:p>
          <w:p w14:paraId="0AFC85BE" w14:textId="77777777" w:rsidR="009C7A3B" w:rsidRPr="009B6B0D" w:rsidRDefault="009C7A3B" w:rsidP="00340932">
            <w:pPr>
              <w:jc w:val="right"/>
              <w:rPr>
                <w:rFonts w:ascii="Times New Roman" w:hAnsi="Times New Roman" w:cs="Times New Roman"/>
                <w:i/>
                <w:sz w:val="27"/>
                <w:szCs w:val="27"/>
              </w:rPr>
            </w:pPr>
            <w:r w:rsidRPr="009B6B0D">
              <w:rPr>
                <w:rFonts w:ascii="Times New Roman" w:hAnsi="Times New Roman" w:cs="Times New Roman"/>
                <w:noProof/>
                <w:sz w:val="27"/>
                <w:szCs w:val="27"/>
              </w:rPr>
              <mc:AlternateContent>
                <mc:Choice Requires="wps">
                  <w:drawing>
                    <wp:anchor distT="0" distB="0" distL="114300" distR="114300" simplePos="0" relativeHeight="251660288" behindDoc="0" locked="0" layoutInCell="1" allowOverlap="1" wp14:anchorId="54B4E7B5" wp14:editId="3B29E472">
                      <wp:simplePos x="0" y="0"/>
                      <wp:positionH relativeFrom="column">
                        <wp:posOffset>775335</wp:posOffset>
                      </wp:positionH>
                      <wp:positionV relativeFrom="paragraph">
                        <wp:posOffset>45085</wp:posOffset>
                      </wp:positionV>
                      <wp:extent cx="213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FD48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55pt" to="229.05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dV/BgIAABIEAAAOAAAAZHJzL2Uyb0RvYy54bWysU9uuGiEUfW/SfyC861wcrU4cTxpH+2J7&#13;&#10;TE77AQiMQ8oAAXQ0Tf+9G7y09rycNJ0HBtibxVp7beZPp06iI7dOaFXhbJhixBXVTKh9hb99XQ+m&#13;&#10;GDlPFCNSK17hM3f4afH+3bw3Jc91qyXjFgGIcmVvKtx6b8okcbTlHXFDbbiCYKNtRzws7T5hlvSA&#13;&#10;3skkT9NJ0mvLjNWUOwe79SWIFxG/aTj1z03juEeywsDNx9HGcRfGZDEn5d4S0wp6pUH+gUVHhIJL&#13;&#10;71A18QQdrHgF1QlqtdONH1LdJbppBOVRA6jJ0r/UvLTE8KgFiuPMvUzu/8HSL8etRYJVOMdIkQ4s&#13;&#10;2gjF0ShUpjeuhISl2tqgjZ7Ui9lo+t1BLHkIhoUzgLTrP2sGIOTgdSzIqbFdOAxS0SnW/XyvOz95&#13;&#10;RGEzz0ajSQr20FssIeXtoLHOf+K6Q2FSYQnsIjA5bpwPREh5Swn3KL0WUkZbpUJ9hWfjfBwPOC0F&#13;&#10;C8GQ5ux+t5QWHUlojPgFxQD2kGb1QbEI1nLCVte5J0Je5pAvVcADKUDnOrs4/2OWzlbT1bQYFPlk&#13;&#10;NSjSuh58XC+LwWSdfRjXo3q5rLOfgVpWlK1gjKvA7taFWfE2l6/v4dI/9z68lyF5RI8SgeztH0lH&#13;&#10;L4N9F8t3mp23NlQj2AqNF5OvjyR09p/rmPX7KS9+AQAA//8DAFBLAwQUAAYACAAAACEAi2xAud0A&#13;&#10;AAAMAQAADwAAAGRycy9kb3ducmV2LnhtbExPwU7DMAy9I/EPkZG4TCxdgTF1TSfE6I0LY4ir15i2&#13;&#10;onG6JtsKX4/hAhfbT89+fi9fja5TRxpC69nAbJqAIq68bbk2sH0prxagQkS22HkmA58UYFWcn+WY&#13;&#10;WX/iZzpuYq1EhEOGBpoY+0zrUDXkMEx9Tyzcux8cRoFDre2AJxF3nU6TZK4dtiwfGuzpoaHqY3Nw&#13;&#10;BkL5Svvya1JNkrfr2lO6Xz89ojGXF+N6KeV+CSrSGP8u4CeD+IdCjO38gW1QneA0ncmqgTtpwt/c&#13;&#10;LmTY/WJd5Pp/iOIbAAD//wMAUEsBAi0AFAAGAAgAAAAhALaDOJL+AAAA4QEAABMAAAAAAAAAAAAA&#13;&#10;AAAAAAAAAFtDb250ZW50X1R5cGVzXS54bWxQSwECLQAUAAYACAAAACEAOP0h/9YAAACUAQAACwAA&#13;&#10;AAAAAAAAAAAAAAAvAQAAX3JlbHMvLnJlbHNQSwECLQAUAAYACAAAACEAwZXVfwYCAAASBAAADgAA&#13;&#10;AAAAAAAAAAAAAAAuAgAAZHJzL2Uyb0RvYy54bWxQSwECLQAUAAYACAAAACEAi2xAud0AAAAMAQAA&#13;&#10;DwAAAAAAAAAAAAAAAABgBAAAZHJzL2Rvd25yZXYueG1sUEsFBgAAAAAEAAQA8wAAAGoFAAAAAA==&#13;&#10;">
                      <o:lock v:ext="edit" shapetype="f"/>
                    </v:line>
                  </w:pict>
                </mc:Fallback>
              </mc:AlternateContent>
            </w:r>
          </w:p>
          <w:p w14:paraId="14A38B70" w14:textId="77777777" w:rsidR="009C7A3B" w:rsidRPr="009B6B0D" w:rsidRDefault="009C7A3B" w:rsidP="00340932">
            <w:pPr>
              <w:jc w:val="center"/>
              <w:rPr>
                <w:rFonts w:ascii="Times New Roman" w:hAnsi="Times New Roman" w:cs="Times New Roman"/>
                <w:i/>
                <w:sz w:val="28"/>
                <w:szCs w:val="28"/>
              </w:rPr>
            </w:pPr>
            <w:r w:rsidRPr="009B6B0D">
              <w:rPr>
                <w:rFonts w:ascii="Times New Roman" w:hAnsi="Times New Roman" w:cs="Times New Roman"/>
                <w:i/>
                <w:sz w:val="28"/>
                <w:szCs w:val="28"/>
              </w:rPr>
              <w:t xml:space="preserve">Hà Nội, ngày       tháng </w:t>
            </w:r>
            <w:r>
              <w:rPr>
                <w:rFonts w:ascii="Times New Roman" w:hAnsi="Times New Roman" w:cs="Times New Roman"/>
                <w:i/>
                <w:sz w:val="28"/>
                <w:szCs w:val="28"/>
              </w:rPr>
              <w:t xml:space="preserve">      </w:t>
            </w:r>
            <w:r w:rsidRPr="009B6B0D">
              <w:rPr>
                <w:rFonts w:ascii="Times New Roman" w:hAnsi="Times New Roman" w:cs="Times New Roman"/>
                <w:i/>
                <w:sz w:val="28"/>
                <w:szCs w:val="28"/>
              </w:rPr>
              <w:t xml:space="preserve"> năm 2025</w:t>
            </w:r>
          </w:p>
        </w:tc>
      </w:tr>
    </w:tbl>
    <w:p w14:paraId="7F828609" w14:textId="77777777" w:rsidR="009C7A3B" w:rsidRPr="009B6B0D" w:rsidRDefault="009C7A3B" w:rsidP="009C7A3B">
      <w:pPr>
        <w:spacing w:before="120" w:after="120"/>
        <w:jc w:val="center"/>
        <w:rPr>
          <w:rFonts w:ascii="Times New Roman" w:hAnsi="Times New Roman" w:cs="Times New Roman"/>
          <w:b/>
          <w:sz w:val="28"/>
          <w:szCs w:val="28"/>
        </w:rPr>
      </w:pPr>
      <w:r w:rsidRPr="009B6B0D">
        <w:rPr>
          <w:rFonts w:ascii="Times New Roman" w:hAnsi="Times New Roman" w:cs="Times New Roman"/>
          <w:b/>
          <w:sz w:val="28"/>
          <w:szCs w:val="28"/>
        </w:rPr>
        <w:t>TỜ TRÌNH</w:t>
      </w:r>
    </w:p>
    <w:p w14:paraId="4D5CF4D0" w14:textId="77777777" w:rsidR="009C7A3B" w:rsidRDefault="009C7A3B" w:rsidP="009C7A3B">
      <w:pPr>
        <w:spacing w:line="360" w:lineRule="exact"/>
        <w:jc w:val="center"/>
        <w:rPr>
          <w:rFonts w:ascii="Times New Roman" w:hAnsi="Times New Roman" w:cs="Times New Roman"/>
          <w:b/>
          <w:spacing w:val="-2"/>
          <w:sz w:val="28"/>
          <w:szCs w:val="28"/>
          <w:lang w:val="nl-NL"/>
        </w:rPr>
      </w:pPr>
      <w:r w:rsidRPr="009B6B0D">
        <w:rPr>
          <w:rFonts w:ascii="Times New Roman" w:hAnsi="Times New Roman" w:cs="Times New Roman"/>
          <w:b/>
          <w:sz w:val="28"/>
          <w:szCs w:val="28"/>
        </w:rPr>
        <w:t xml:space="preserve">Dự thảo Quyết định của Thủ tướng Chính phủ </w:t>
      </w:r>
      <w:r>
        <w:rPr>
          <w:rFonts w:ascii="Times New Roman" w:hAnsi="Times New Roman" w:cs="Times New Roman"/>
          <w:b/>
          <w:noProof/>
          <w:sz w:val="28"/>
          <w:szCs w:val="28"/>
          <w:shd w:val="clear" w:color="auto" w:fill="FFFFFF"/>
        </w:rPr>
        <w:t>ban hành</w:t>
      </w:r>
      <w:r w:rsidRPr="00C10667">
        <w:rPr>
          <w:rFonts w:ascii="Times New Roman" w:hAnsi="Times New Roman" w:cs="Times New Roman"/>
          <w:b/>
          <w:noProof/>
          <w:sz w:val="28"/>
          <w:szCs w:val="28"/>
          <w:shd w:val="clear" w:color="auto" w:fill="FFFFFF"/>
          <w:lang w:val="vi-VN"/>
        </w:rPr>
        <w:t xml:space="preserve"> </w:t>
      </w:r>
      <w:r>
        <w:rPr>
          <w:rFonts w:ascii="Times New Roman" w:hAnsi="Times New Roman" w:cs="Times New Roman"/>
          <w:b/>
          <w:noProof/>
          <w:sz w:val="28"/>
          <w:szCs w:val="28"/>
          <w:shd w:val="clear" w:color="auto" w:fill="FFFFFF"/>
        </w:rPr>
        <w:t xml:space="preserve">Quy chế </w:t>
      </w:r>
      <w:r w:rsidRPr="00635391">
        <w:rPr>
          <w:rFonts w:ascii="Times New Roman" w:hAnsi="Times New Roman" w:cs="Times New Roman"/>
          <w:b/>
          <w:spacing w:val="-2"/>
          <w:sz w:val="28"/>
          <w:szCs w:val="28"/>
          <w:lang w:val="nl-NL"/>
        </w:rPr>
        <w:t xml:space="preserve">tiếp nhận, xử lý phản ánh, kiến nghị </w:t>
      </w:r>
      <w:r>
        <w:rPr>
          <w:rFonts w:ascii="Times New Roman" w:hAnsi="Times New Roman" w:cs="Times New Roman"/>
          <w:b/>
          <w:spacing w:val="-2"/>
          <w:sz w:val="28"/>
          <w:szCs w:val="28"/>
          <w:lang w:val="nl-NL"/>
        </w:rPr>
        <w:t xml:space="preserve">trên Hệ thống thông tin </w:t>
      </w:r>
      <w:r w:rsidRPr="00635391">
        <w:rPr>
          <w:rFonts w:ascii="Times New Roman" w:hAnsi="Times New Roman" w:cs="Times New Roman"/>
          <w:b/>
          <w:spacing w:val="-2"/>
          <w:sz w:val="28"/>
          <w:szCs w:val="28"/>
          <w:lang w:val="nl-NL"/>
        </w:rPr>
        <w:t>tiếp nhận, xử lý phản ánh, kiến nghị về văn bản quy phạm pháp luật</w:t>
      </w:r>
    </w:p>
    <w:p w14:paraId="0228BEFC" w14:textId="77777777" w:rsidR="009C7A3B" w:rsidRDefault="009C7A3B" w:rsidP="009C7A3B">
      <w:pPr>
        <w:spacing w:line="360" w:lineRule="exact"/>
        <w:jc w:val="center"/>
        <w:rPr>
          <w:rFonts w:ascii="Times New Roman" w:hAnsi="Times New Roman" w:cs="Times New Roman"/>
          <w:b/>
          <w:spacing w:val="-2"/>
          <w:sz w:val="28"/>
          <w:szCs w:val="28"/>
          <w:lang w:val="nl-NL"/>
        </w:rPr>
      </w:pPr>
      <w:r w:rsidRPr="009B6B0D">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12DAD26" wp14:editId="60586C6F">
                <wp:simplePos x="0" y="0"/>
                <wp:positionH relativeFrom="column">
                  <wp:posOffset>2025015</wp:posOffset>
                </wp:positionH>
                <wp:positionV relativeFrom="paragraph">
                  <wp:posOffset>52070</wp:posOffset>
                </wp:positionV>
                <wp:extent cx="17049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F0C15" id="_x0000_t32" coordsize="21600,21600" o:spt="32" o:oned="t" path="m,l21600,21600e" filled="f">
                <v:path arrowok="t" fillok="f" o:connecttype="none"/>
                <o:lock v:ext="edit" shapetype="t"/>
              </v:shapetype>
              <v:shape id="AutoShape 2" o:spid="_x0000_s1026" type="#_x0000_t32" style="position:absolute;margin-left:159.45pt;margin-top:4.1pt;width:13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NjZEgIAACUEAAAOAAAAZHJzL2Uyb0RvYy54bWysU8uu2yAQ3VfqPyD2ie3UeVlxrq7spJvb&#13;&#10;NtJtP4AAjlExICBxoqr/3oEkbtNuqqpe4IGZOZwzM6yezp1EJ26d0KrE2TjFiCuqmVCHEn/5vB0t&#13;&#10;MHKeKEakVrzEF+7w0/rtm1VvCj7RrZaMWwQgyhW9KXHrvSmSxNGWd8SNteEKnI22HfGwtYeEWdID&#13;&#10;eieTSZrOkl5bZqym3Dk4ra9OvI74TcOp/9Q0jnskSwzcfFxtXPdhTdYrUhwsMa2gNxrkH1h0RCi4&#13;&#10;dICqiSfoaMUfUJ2gVjvd+DHVXaKbRlAeNYCaLP1NzWtLDI9aoDjODGVy/w+WfjztLBIMeoeRIh20&#13;&#10;6PnodbwZTUJ5euMKiKrUzgaB9KxezYumXx34kgdn2DgDcPv+g2aARAApVuXc2C4kg150jsW/DMXn&#13;&#10;Z48oHGbzNF/OpxjRuy8hxT3RWOffc92hYJTYeUvEofWVVgparG0WryGnF+cDLVLcE8KtSm+FlLHT&#13;&#10;UqG+xMvpZBoTnJaCBWcIc/awr6RFJxJmJX5BP4A9hFl9VCyCtZywzc32RMirDfFSBTwQBnRu1nUY&#13;&#10;vi3T5WaxWeSjfDLbjPK0rkfP2yofzbbZfFq/q6uqzr4HalletIIxrgK7+2Bm+d81/vZEriM1jOZQ&#13;&#10;huQRPUoEsvd/JB07G5p5HYC9ZpedDdUITYZZjMG3dxOG/dd9jPr5utc/AAAA//8DAFBLAwQUAAYA&#13;&#10;CAAAACEAsYtw+uAAAAAMAQAADwAAAGRycy9kb3ducmV2LnhtbExPy07DMBC8I/EP1iJxQdRJoDRN&#13;&#10;41QViAPHPqRe3XhJAvE6ip0m9OtZuMBlpNHsziNfT7YVZ+x940hBPItAIJXONFQpOOxf71MQPmgy&#13;&#10;unWECr7Qw7q4vsp1ZtxIWzzvQiXYhHymFdQhdJmUvqzRaj9zHRJr7663OjDtK2l6PbK5bWUSRU/S&#13;&#10;6oY4odYdPtdYfu4GqwD9MI+jzdJWh7fLeHdMLh9jt1fq9mZ6WTFsViACTuHvA342cH8ouNjJDWS8&#13;&#10;aBU8xOmSTxWkCQjW5+niEcTpl8sil/9HFN8AAAD//wMAUEsBAi0AFAAGAAgAAAAhALaDOJL+AAAA&#13;&#10;4QEAABMAAAAAAAAAAAAAAAAAAAAAAFtDb250ZW50X1R5cGVzXS54bWxQSwECLQAUAAYACAAAACEA&#13;&#10;OP0h/9YAAACUAQAACwAAAAAAAAAAAAAAAAAvAQAAX3JlbHMvLnJlbHNQSwECLQAUAAYACAAAACEA&#13;&#10;rezY2RICAAAlBAAADgAAAAAAAAAAAAAAAAAuAgAAZHJzL2Uyb0RvYy54bWxQSwECLQAUAAYACAAA&#13;&#10;ACEAsYtw+uAAAAAMAQAADwAAAAAAAAAAAAAAAABsBAAAZHJzL2Rvd25yZXYueG1sUEsFBgAAAAAE&#13;&#10;AAQA8wAAAHkFAAAAAA==&#13;&#10;">
                <o:lock v:ext="edit" shapetype="f"/>
              </v:shape>
            </w:pict>
          </mc:Fallback>
        </mc:AlternateContent>
      </w:r>
    </w:p>
    <w:p w14:paraId="703380D7" w14:textId="77777777" w:rsidR="009C7A3B" w:rsidRPr="009B6B0D" w:rsidRDefault="009C7A3B" w:rsidP="009C7A3B">
      <w:pPr>
        <w:spacing w:line="360" w:lineRule="exact"/>
        <w:jc w:val="center"/>
        <w:rPr>
          <w:rFonts w:ascii="Times New Roman" w:hAnsi="Times New Roman" w:cs="Times New Roman"/>
          <w:sz w:val="28"/>
          <w:szCs w:val="28"/>
        </w:rPr>
      </w:pPr>
      <w:r w:rsidRPr="009B6B0D">
        <w:rPr>
          <w:rFonts w:ascii="Times New Roman" w:hAnsi="Times New Roman" w:cs="Times New Roman"/>
          <w:sz w:val="28"/>
          <w:szCs w:val="28"/>
        </w:rPr>
        <w:t>Kính gửi: Thủ tướng Chính phủ</w:t>
      </w:r>
    </w:p>
    <w:p w14:paraId="02E2BA43" w14:textId="77777777" w:rsidR="009C7A3B" w:rsidRPr="009B6B0D" w:rsidRDefault="009C7A3B" w:rsidP="009C7A3B">
      <w:pPr>
        <w:tabs>
          <w:tab w:val="left" w:pos="0"/>
          <w:tab w:val="left" w:pos="709"/>
        </w:tabs>
        <w:spacing w:before="120" w:after="120" w:line="288" w:lineRule="auto"/>
        <w:jc w:val="both"/>
        <w:rPr>
          <w:rFonts w:ascii="Times New Roman" w:hAnsi="Times New Roman" w:cs="Times New Roman"/>
          <w:b/>
          <w:sz w:val="16"/>
          <w:szCs w:val="28"/>
        </w:rPr>
      </w:pPr>
    </w:p>
    <w:p w14:paraId="4F105403" w14:textId="77777777" w:rsidR="009C7A3B" w:rsidRPr="00977D0E" w:rsidRDefault="009C7A3B" w:rsidP="009C7A3B">
      <w:pPr>
        <w:widowControl w:val="0"/>
        <w:tabs>
          <w:tab w:val="left" w:pos="900"/>
          <w:tab w:val="center" w:pos="1843"/>
        </w:tabs>
        <w:spacing w:before="120" w:after="120" w:line="320" w:lineRule="exact"/>
        <w:ind w:firstLine="567"/>
        <w:jc w:val="both"/>
        <w:rPr>
          <w:rFonts w:ascii="Times New Roman" w:hAnsi="Times New Roman" w:cs="Times New Roman"/>
          <w:sz w:val="28"/>
          <w:szCs w:val="28"/>
        </w:rPr>
      </w:pPr>
      <w:r w:rsidRPr="00977D0E">
        <w:rPr>
          <w:rFonts w:ascii="Times New Roman" w:hAnsi="Times New Roman" w:cs="Times New Roman"/>
          <w:sz w:val="28"/>
          <w:szCs w:val="28"/>
        </w:rPr>
        <w:t xml:space="preserve">Thực hiện quy định của Luật Ban hành văn bản quy phạm pháp luật, Bộ Tư pháp kính trình Thủ tướng Chính phủ dự thảo Quyết định của Thủ tướng Chính phủ ban hành Quy chế </w:t>
      </w:r>
      <w:r w:rsidRPr="0025612B">
        <w:rPr>
          <w:rFonts w:ascii="Times New Roman" w:hAnsi="Times New Roman" w:cs="Times New Roman"/>
          <w:spacing w:val="-2"/>
          <w:sz w:val="28"/>
          <w:szCs w:val="28"/>
          <w:lang w:val="nl-NL"/>
        </w:rPr>
        <w:t>tiếp nhận, xử lý phản ánh, kiến nghị trên Hệ thống thông tin tiếp nhận, xử lý phản ánh, kiến nghị về văn bản quy phạm pháp luật</w:t>
      </w:r>
      <w:r w:rsidRPr="00977D0E">
        <w:rPr>
          <w:rFonts w:ascii="Times New Roman" w:hAnsi="Times New Roman" w:cs="Times New Roman"/>
          <w:sz w:val="28"/>
          <w:szCs w:val="28"/>
        </w:rPr>
        <w:t xml:space="preserve"> như sau:</w:t>
      </w:r>
    </w:p>
    <w:p w14:paraId="4073CF5C" w14:textId="77777777" w:rsidR="009C7A3B" w:rsidRPr="00977D0E" w:rsidRDefault="009C7A3B" w:rsidP="009C7A3B">
      <w:pPr>
        <w:tabs>
          <w:tab w:val="left" w:pos="0"/>
          <w:tab w:val="left" w:pos="709"/>
          <w:tab w:val="left" w:pos="900"/>
        </w:tabs>
        <w:spacing w:before="120" w:after="120" w:line="320" w:lineRule="exact"/>
        <w:ind w:firstLine="567"/>
        <w:jc w:val="both"/>
        <w:rPr>
          <w:rFonts w:ascii="Times New Roman" w:hAnsi="Times New Roman" w:cs="Times New Roman"/>
          <w:b/>
          <w:sz w:val="28"/>
          <w:szCs w:val="28"/>
        </w:rPr>
      </w:pPr>
      <w:r w:rsidRPr="00977D0E">
        <w:rPr>
          <w:rFonts w:ascii="Times New Roman" w:hAnsi="Times New Roman" w:cs="Times New Roman"/>
          <w:b/>
          <w:sz w:val="28"/>
          <w:szCs w:val="28"/>
        </w:rPr>
        <w:t xml:space="preserve">I. SỰ CẦN THIẾT BAN HÀNH QUYẾT ĐỊNH </w:t>
      </w:r>
    </w:p>
    <w:p w14:paraId="35E6C5DA" w14:textId="77777777" w:rsidR="009C7A3B" w:rsidRPr="00977D0E" w:rsidRDefault="009C7A3B" w:rsidP="009C7A3B">
      <w:pPr>
        <w:widowControl w:val="0"/>
        <w:tabs>
          <w:tab w:val="left" w:pos="900"/>
          <w:tab w:val="center" w:pos="1843"/>
        </w:tabs>
        <w:spacing w:before="120" w:after="120" w:line="320" w:lineRule="exact"/>
        <w:ind w:firstLine="567"/>
        <w:jc w:val="both"/>
        <w:rPr>
          <w:rFonts w:ascii="Times New Roman" w:hAnsi="Times New Roman" w:cs="Times New Roman"/>
          <w:b/>
          <w:spacing w:val="-2"/>
          <w:sz w:val="28"/>
          <w:szCs w:val="28"/>
        </w:rPr>
      </w:pPr>
      <w:r w:rsidRPr="00977D0E">
        <w:rPr>
          <w:rFonts w:ascii="Times New Roman" w:hAnsi="Times New Roman" w:cs="Times New Roman"/>
          <w:b/>
          <w:spacing w:val="-2"/>
          <w:sz w:val="28"/>
          <w:szCs w:val="28"/>
        </w:rPr>
        <w:t>1. Cơ sở chính trị, pháp lý</w:t>
      </w:r>
    </w:p>
    <w:p w14:paraId="71411655" w14:textId="77777777" w:rsidR="009C7A3B" w:rsidRDefault="009C7A3B" w:rsidP="009C7A3B">
      <w:pPr>
        <w:widowControl w:val="0"/>
        <w:tabs>
          <w:tab w:val="left" w:pos="567"/>
          <w:tab w:val="left" w:pos="900"/>
        </w:tabs>
        <w:spacing w:before="120" w:after="120" w:line="320" w:lineRule="exact"/>
        <w:jc w:val="both"/>
        <w:rPr>
          <w:rFonts w:ascii="Times New Roman" w:eastAsia="Times New Roman" w:hAnsi="Times New Roman" w:cs="Times New Roman"/>
          <w:sz w:val="28"/>
          <w:szCs w:val="28"/>
        </w:rPr>
      </w:pPr>
      <w:r w:rsidRPr="00977D0E">
        <w:rPr>
          <w:rFonts w:ascii="Times New Roman" w:eastAsia="Times New Roman" w:hAnsi="Times New Roman" w:cs="Times New Roman"/>
          <w:bCs/>
          <w:sz w:val="28"/>
          <w:szCs w:val="28"/>
        </w:rPr>
        <w:tab/>
        <w:t>1.1.</w:t>
      </w:r>
      <w:r w:rsidRPr="00977D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Cơ sở chính trị</w:t>
      </w:r>
    </w:p>
    <w:p w14:paraId="6902A86C" w14:textId="77777777" w:rsidR="009C7A3B" w:rsidRPr="00B36059" w:rsidRDefault="009C7A3B" w:rsidP="009C7A3B">
      <w:pPr>
        <w:widowControl w:val="0"/>
        <w:tabs>
          <w:tab w:val="left" w:pos="567"/>
          <w:tab w:val="left" w:pos="900"/>
        </w:tabs>
        <w:spacing w:before="120" w:after="120" w:line="320" w:lineRule="exact"/>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ab/>
      </w:r>
      <w:r w:rsidRPr="00B36059">
        <w:rPr>
          <w:rFonts w:ascii="Times New Roman" w:eastAsia="Times New Roman" w:hAnsi="Times New Roman" w:cs="Times New Roman"/>
          <w:spacing w:val="-2"/>
          <w:sz w:val="28"/>
          <w:szCs w:val="28"/>
        </w:rPr>
        <w:t xml:space="preserve">Nghị quyết số 27-NQ/TW ngày 09/11/2022 Hội nghị lần thứ 6 Ban Chấp hành Trung ương Đảng khóa XIII về tiếp tục xây dựng và hoàn thiện nhà nước pháp quyền xã hội chủ nghĩa Việt Nam trong giai đoạn mới </w:t>
      </w:r>
      <w:r w:rsidRPr="00B36059">
        <w:rPr>
          <w:rFonts w:ascii="Times New Roman" w:eastAsia="Times New Roman" w:hAnsi="Times New Roman" w:cs="Times New Roman"/>
          <w:iCs/>
          <w:spacing w:val="-2"/>
          <w:sz w:val="28"/>
          <w:szCs w:val="28"/>
        </w:rPr>
        <w:t>cũng đã chỉ ra một trong các nhiệm vụ, giải pháp cần phải thực hiện là:</w:t>
      </w:r>
      <w:r w:rsidRPr="00B36059">
        <w:rPr>
          <w:rFonts w:ascii="Times New Roman" w:eastAsia="Times New Roman" w:hAnsi="Times New Roman" w:cs="Times New Roman"/>
          <w:spacing w:val="-2"/>
          <w:sz w:val="28"/>
          <w:szCs w:val="28"/>
        </w:rPr>
        <w:t xml:space="preserve"> “</w:t>
      </w:r>
      <w:r w:rsidRPr="00B36059">
        <w:rPr>
          <w:rFonts w:ascii="Times New Roman" w:eastAsia="Times New Roman" w:hAnsi="Times New Roman" w:cs="Times New Roman"/>
          <w:i/>
          <w:spacing w:val="-2"/>
          <w:sz w:val="28"/>
          <w:szCs w:val="28"/>
        </w:rPr>
        <w:t>hoàn thiện cơ chế tiếp nhận, xử lý kịp thời, hiệu quả kiến nghị, phản ánh của người dân, doanh nghiệp</w:t>
      </w:r>
      <w:r w:rsidRPr="00B36059">
        <w:rPr>
          <w:rFonts w:ascii="Times New Roman" w:eastAsia="Times New Roman" w:hAnsi="Times New Roman" w:cs="Times New Roman"/>
          <w:spacing w:val="-2"/>
          <w:sz w:val="28"/>
          <w:szCs w:val="28"/>
        </w:rPr>
        <w:t>” và “</w:t>
      </w:r>
      <w:r w:rsidRPr="00B36059">
        <w:rPr>
          <w:rFonts w:ascii="Times New Roman" w:eastAsia="Times New Roman" w:hAnsi="Times New Roman" w:cs="Times New Roman"/>
          <w:i/>
          <w:spacing w:val="-2"/>
          <w:sz w:val="28"/>
          <w:szCs w:val="28"/>
        </w:rPr>
        <w:t>phát triển nguồn nhân lực pháp luật, hiện đại hóa phương thức, phương tiện xây dựng pháp luật và tổ chức thực hiện pháp luật</w:t>
      </w:r>
      <w:r w:rsidRPr="00B36059">
        <w:rPr>
          <w:rFonts w:ascii="Times New Roman" w:eastAsia="Times New Roman" w:hAnsi="Times New Roman" w:cs="Times New Roman"/>
          <w:spacing w:val="-2"/>
          <w:sz w:val="28"/>
          <w:szCs w:val="28"/>
        </w:rPr>
        <w:t>”</w:t>
      </w:r>
      <w:r w:rsidRPr="00B36059">
        <w:rPr>
          <w:rFonts w:ascii="Times New Roman" w:eastAsia="Times New Roman" w:hAnsi="Times New Roman" w:cs="Times New Roman"/>
          <w:spacing w:val="-2"/>
          <w:sz w:val="28"/>
          <w:szCs w:val="28"/>
          <w:vertAlign w:val="superscript"/>
        </w:rPr>
        <w:footnoteReference w:id="1"/>
      </w:r>
      <w:r w:rsidRPr="00B36059">
        <w:rPr>
          <w:rFonts w:ascii="Times New Roman" w:eastAsia="Times New Roman" w:hAnsi="Times New Roman" w:cs="Times New Roman"/>
          <w:spacing w:val="-2"/>
          <w:sz w:val="28"/>
          <w:szCs w:val="28"/>
        </w:rPr>
        <w:t>, “</w:t>
      </w:r>
      <w:r w:rsidRPr="00B36059">
        <w:rPr>
          <w:rFonts w:ascii="Times New Roman" w:hAnsi="Times New Roman" w:cs="Times New Roman"/>
          <w:i/>
          <w:spacing w:val="-2"/>
          <w:sz w:val="28"/>
          <w:szCs w:val="28"/>
          <w:shd w:val="clear" w:color="auto" w:fill="FFFFFF"/>
        </w:rPr>
        <w:t>Đổi mới quản trị quốc gia theo hướng hiện đại, hiệu lực, hiệu quả, tập trung quản lý phát triển; bảo đảm thượng tôn </w:t>
      </w:r>
      <w:bookmarkStart w:id="0" w:name="tvpllink_khhhnejlqt_21"/>
      <w:r w:rsidRPr="00B36059">
        <w:rPr>
          <w:rFonts w:ascii="Times New Roman" w:hAnsi="Times New Roman" w:cs="Times New Roman"/>
          <w:i/>
          <w:spacing w:val="-2"/>
          <w:sz w:val="28"/>
          <w:szCs w:val="28"/>
        </w:rPr>
        <w:fldChar w:fldCharType="begin"/>
      </w:r>
      <w:r w:rsidRPr="00B36059">
        <w:rPr>
          <w:rFonts w:ascii="Times New Roman" w:hAnsi="Times New Roman" w:cs="Times New Roman"/>
          <w:i/>
          <w:spacing w:val="-2"/>
          <w:sz w:val="28"/>
          <w:szCs w:val="28"/>
        </w:rPr>
        <w:instrText xml:space="preserve"> HYPERLINK "https://thuvienphapluat.vn/van-ban/Bo-may-hanh-chinh/Hien-phap-nam-2013-215627.aspx" \t "_blank" </w:instrText>
      </w:r>
      <w:r w:rsidRPr="00B36059">
        <w:rPr>
          <w:rFonts w:ascii="Times New Roman" w:hAnsi="Times New Roman" w:cs="Times New Roman"/>
          <w:i/>
          <w:spacing w:val="-2"/>
          <w:sz w:val="28"/>
          <w:szCs w:val="28"/>
        </w:rPr>
        <w:fldChar w:fldCharType="separate"/>
      </w:r>
      <w:r w:rsidRPr="00B36059">
        <w:rPr>
          <w:rStyle w:val="Hyperlink"/>
          <w:rFonts w:ascii="Times New Roman" w:hAnsi="Times New Roman" w:cs="Times New Roman"/>
          <w:i/>
          <w:spacing w:val="-2"/>
          <w:sz w:val="28"/>
          <w:szCs w:val="28"/>
          <w:shd w:val="clear" w:color="auto" w:fill="FFFFFF"/>
        </w:rPr>
        <w:t>Hiến pháp</w:t>
      </w:r>
      <w:r w:rsidRPr="00B36059">
        <w:rPr>
          <w:rFonts w:ascii="Times New Roman" w:hAnsi="Times New Roman" w:cs="Times New Roman"/>
          <w:i/>
          <w:spacing w:val="-2"/>
          <w:sz w:val="28"/>
          <w:szCs w:val="28"/>
        </w:rPr>
        <w:fldChar w:fldCharType="end"/>
      </w:r>
      <w:bookmarkEnd w:id="0"/>
      <w:r w:rsidRPr="00B36059">
        <w:rPr>
          <w:rFonts w:ascii="Times New Roman" w:hAnsi="Times New Roman" w:cs="Times New Roman"/>
          <w:i/>
          <w:spacing w:val="-2"/>
          <w:sz w:val="28"/>
          <w:szCs w:val="28"/>
          <w:shd w:val="clear" w:color="auto" w:fill="FFFFFF"/>
        </w:rPr>
        <w:t> và pháp luật, nâng cao tính minh bạch, trách nhiệm giải trình và sự tham gia của người dân</w:t>
      </w:r>
      <w:r w:rsidRPr="00B36059">
        <w:rPr>
          <w:rFonts w:ascii="Times New Roman" w:eastAsia="Times New Roman" w:hAnsi="Times New Roman" w:cs="Times New Roman"/>
          <w:spacing w:val="-2"/>
          <w:sz w:val="28"/>
          <w:szCs w:val="28"/>
        </w:rPr>
        <w:t>”</w:t>
      </w:r>
      <w:r w:rsidRPr="00B36059">
        <w:rPr>
          <w:rStyle w:val="FootnoteReference"/>
          <w:rFonts w:ascii="Times New Roman" w:eastAsia="Times New Roman" w:hAnsi="Times New Roman" w:cs="Times New Roman"/>
          <w:spacing w:val="-2"/>
          <w:sz w:val="28"/>
          <w:szCs w:val="28"/>
        </w:rPr>
        <w:footnoteReference w:id="2"/>
      </w:r>
      <w:r w:rsidRPr="00B36059">
        <w:rPr>
          <w:rFonts w:ascii="Times New Roman" w:eastAsia="Times New Roman" w:hAnsi="Times New Roman" w:cs="Times New Roman"/>
          <w:spacing w:val="-2"/>
          <w:sz w:val="28"/>
          <w:szCs w:val="28"/>
        </w:rPr>
        <w:t xml:space="preserve">. Nghị quyết số 66-NQ/TW ngày </w:t>
      </w:r>
      <w:r w:rsidRPr="00B36059">
        <w:rPr>
          <w:rFonts w:ascii="Times New Roman" w:hAnsi="Times New Roman" w:cs="Times New Roman"/>
          <w:spacing w:val="-2"/>
          <w:sz w:val="28"/>
          <w:szCs w:val="28"/>
        </w:rPr>
        <w:t>30/4/2025 của Bộ Chính trị về đổi mới công tác xây dựng và thi hành pháp luật đáp ứng yêu cầu phát triển đất nước trong kỷ nguyên mới yêu cầu</w:t>
      </w:r>
      <w:r w:rsidRPr="00B36059">
        <w:rPr>
          <w:rFonts w:ascii="Times New Roman" w:eastAsia="Times New Roman" w:hAnsi="Times New Roman" w:cs="Times New Roman"/>
          <w:spacing w:val="-2"/>
          <w:sz w:val="28"/>
          <w:szCs w:val="28"/>
        </w:rPr>
        <w:t xml:space="preserve">: </w:t>
      </w:r>
      <w:r w:rsidRPr="00B36059">
        <w:rPr>
          <w:rFonts w:ascii="Times New Roman" w:hAnsi="Times New Roman" w:cs="Times New Roman"/>
          <w:spacing w:val="-2"/>
          <w:sz w:val="28"/>
          <w:szCs w:val="28"/>
          <w:shd w:val="clear" w:color="auto" w:fill="FFFFFF"/>
        </w:rPr>
        <w:t>“</w:t>
      </w:r>
      <w:r w:rsidRPr="00B36059">
        <w:rPr>
          <w:rFonts w:ascii="Times New Roman" w:hAnsi="Times New Roman" w:cs="Times New Roman"/>
          <w:i/>
          <w:spacing w:val="-2"/>
          <w:sz w:val="28"/>
          <w:szCs w:val="28"/>
          <w:shd w:val="clear" w:color="auto" w:fill="FFFFFF"/>
        </w:rPr>
        <w:t>Tăng cường chuyển đổi số, ứng dụng trí tuệ nhân tạo, dữ liệu lớn trong công tác xây dựng và thi hành pháp luật</w:t>
      </w:r>
      <w:r w:rsidRPr="00B36059">
        <w:rPr>
          <w:rFonts w:ascii="Times New Roman" w:hAnsi="Times New Roman" w:cs="Times New Roman"/>
          <w:spacing w:val="-2"/>
          <w:sz w:val="28"/>
          <w:szCs w:val="28"/>
          <w:shd w:val="clear" w:color="auto" w:fill="FFFFFF"/>
        </w:rPr>
        <w:t xml:space="preserve">”; Nghị quyết số 68-NQ/TW ngày 04/5/2025 của Bộ Chính trị </w:t>
      </w:r>
      <w:r w:rsidRPr="00B36059">
        <w:rPr>
          <w:rFonts w:ascii="Times New Roman" w:hAnsi="Times New Roman" w:cs="Times New Roman"/>
          <w:spacing w:val="-2"/>
          <w:sz w:val="28"/>
          <w:szCs w:val="28"/>
        </w:rPr>
        <w:t>về phát triển kinh tế tư nhân yêu cầu:</w:t>
      </w:r>
      <w:r w:rsidRPr="00B36059">
        <w:rPr>
          <w:rFonts w:ascii="Times New Roman" w:eastAsia="Times New Roman" w:hAnsi="Times New Roman" w:cs="Times New Roman"/>
          <w:spacing w:val="-2"/>
          <w:sz w:val="28"/>
          <w:szCs w:val="28"/>
        </w:rPr>
        <w:t xml:space="preserve"> “</w:t>
      </w:r>
      <w:r w:rsidRPr="00B36059">
        <w:rPr>
          <w:rFonts w:ascii="Times New Roman" w:hAnsi="Times New Roman" w:cs="Times New Roman"/>
          <w:i/>
          <w:spacing w:val="-2"/>
          <w:sz w:val="28"/>
          <w:szCs w:val="28"/>
          <w:shd w:val="clear" w:color="auto" w:fill="FFFFFF"/>
        </w:rPr>
        <w:t>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tham gia vào các nhiệm vụ quan trọng, chiến lược của quốc gia và vươn tầm khu vực, thế giới</w:t>
      </w:r>
      <w:r w:rsidRPr="00B36059">
        <w:rPr>
          <w:rFonts w:ascii="Times New Roman" w:hAnsi="Times New Roman" w:cs="Times New Roman"/>
          <w:spacing w:val="-2"/>
          <w:sz w:val="28"/>
          <w:szCs w:val="28"/>
          <w:shd w:val="clear" w:color="auto" w:fill="FFFFFF"/>
        </w:rPr>
        <w:t xml:space="preserve">”. </w:t>
      </w:r>
    </w:p>
    <w:p w14:paraId="260426A8" w14:textId="77777777" w:rsidR="009C7A3B" w:rsidRDefault="009C7A3B" w:rsidP="009C7A3B">
      <w:pPr>
        <w:widowControl w:val="0"/>
        <w:tabs>
          <w:tab w:val="left" w:pos="900"/>
        </w:tabs>
        <w:spacing w:before="120" w:after="120" w:line="320" w:lineRule="exact"/>
        <w:ind w:firstLine="567"/>
        <w:jc w:val="both"/>
        <w:rPr>
          <w:rFonts w:ascii="Times New Roman" w:hAnsi="Times New Roman" w:cs="Times New Roman"/>
          <w:sz w:val="28"/>
          <w:szCs w:val="28"/>
          <w:shd w:val="clear" w:color="auto" w:fill="FFFFFF"/>
        </w:rPr>
      </w:pPr>
      <w:r w:rsidRPr="00977D0E">
        <w:rPr>
          <w:rFonts w:ascii="Times New Roman" w:eastAsia="Times New Roman" w:hAnsi="Times New Roman" w:cs="Times New Roman"/>
          <w:sz w:val="28"/>
          <w:szCs w:val="28"/>
        </w:rPr>
        <w:lastRenderedPageBreak/>
        <w:t>Chỉ đạo của đồng chí Tổng Bí thư Tô Lâm trong bài viết “Phát huy tính Đảng trong xây dựng Nhà nước pháp quyền xã hội chủ nghĩa Việt Nam” đã chỉ rõ</w:t>
      </w:r>
      <w:r w:rsidRPr="00977D0E">
        <w:rPr>
          <w:rFonts w:ascii="Times New Roman" w:hAnsi="Times New Roman" w:cs="Times New Roman"/>
          <w:sz w:val="28"/>
          <w:szCs w:val="28"/>
          <w:shd w:val="clear" w:color="auto" w:fill="FFFFFF"/>
        </w:rPr>
        <w:t>:</w:t>
      </w:r>
      <w:r w:rsidRPr="00977D0E">
        <w:rPr>
          <w:rFonts w:ascii="Times New Roman" w:eastAsia="Times New Roman" w:hAnsi="Times New Roman" w:cs="Times New Roman"/>
          <w:sz w:val="28"/>
          <w:szCs w:val="28"/>
        </w:rPr>
        <w:t xml:space="preserve"> </w:t>
      </w:r>
      <w:r w:rsidRPr="00977D0E">
        <w:rPr>
          <w:rFonts w:ascii="Times New Roman" w:hAnsi="Times New Roman" w:cs="Times New Roman"/>
          <w:sz w:val="28"/>
          <w:szCs w:val="28"/>
          <w:shd w:val="clear" w:color="auto" w:fill="FFFFFF"/>
        </w:rPr>
        <w:t>“</w:t>
      </w:r>
      <w:r w:rsidRPr="00977D0E">
        <w:rPr>
          <w:rFonts w:ascii="Times New Roman" w:hAnsi="Times New Roman" w:cs="Times New Roman"/>
          <w:i/>
          <w:sz w:val="28"/>
          <w:szCs w:val="28"/>
          <w:shd w:val="clear" w:color="auto" w:fill="FFFFFF"/>
        </w:rPr>
        <w:t xml:space="preserve">Trong quá trình tổ chức thi hành pháp luật, Chính phủ cần theo dõi, đánh giá tình hình thi hành pháp luật để kịp thời phát hiện những quy định pháp luật mâu thuẫn, chồng chéo, chưa phù hợp với thực tiễn, cản trở đổi mới sáng tạo, thu hút nguồn lực đầu tư, sản xuất, kinh doanh để có biện pháp xử lý, không để một số điều luật trở thành điểm nghẽn cản trở thực hiện quyền con người, quyền công dân và phát triển kinh tế - xã hội” </w:t>
      </w:r>
      <w:r w:rsidRPr="00977D0E">
        <w:rPr>
          <w:rFonts w:ascii="Times New Roman" w:hAnsi="Times New Roman" w:cs="Times New Roman"/>
          <w:sz w:val="28"/>
          <w:szCs w:val="28"/>
          <w:shd w:val="clear" w:color="auto" w:fill="FFFFFF"/>
        </w:rPr>
        <w:t xml:space="preserve">và </w:t>
      </w:r>
      <w:r w:rsidRPr="00977D0E">
        <w:rPr>
          <w:rFonts w:ascii="Times New Roman" w:hAnsi="Times New Roman" w:cs="Times New Roman"/>
          <w:bCs/>
          <w:sz w:val="28"/>
          <w:szCs w:val="28"/>
        </w:rPr>
        <w:t xml:space="preserve">phát biểu </w:t>
      </w:r>
      <w:r w:rsidRPr="00977D0E">
        <w:rPr>
          <w:rFonts w:ascii="Times New Roman" w:hAnsi="Times New Roman" w:cs="Times New Roman"/>
          <w:sz w:val="28"/>
          <w:szCs w:val="28"/>
          <w:shd w:val="clear" w:color="auto" w:fill="FFFFFF"/>
        </w:rPr>
        <w:t>tại Phiên khai mạc Kỳ họp thứ 8, Quốc hội khóa XV, đồng chí Tổng Bí thư nhấn mạnh:</w:t>
      </w:r>
      <w:r w:rsidRPr="00977D0E">
        <w:rPr>
          <w:rFonts w:ascii="Times New Roman" w:hAnsi="Times New Roman" w:cs="Times New Roman"/>
          <w:bCs/>
          <w:sz w:val="28"/>
          <w:szCs w:val="28"/>
        </w:rPr>
        <w:t xml:space="preserve"> “</w:t>
      </w:r>
      <w:r w:rsidRPr="00977D0E">
        <w:rPr>
          <w:rFonts w:ascii="Times New Roman" w:hAnsi="Times New Roman" w:cs="Times New Roman"/>
          <w:i/>
          <w:sz w:val="28"/>
          <w:szCs w:val="28"/>
          <w:shd w:val="clear" w:color="auto" w:fill="FFFFFF"/>
        </w:rPr>
        <w:t>Đổi mới quy trình xây dựng tổ chức thực hiện pháp luật, bám sát thực tiễn, đứng trên mảnh đất thực tiễn Việt Nam để xây dựng các quy định pháp luật phù hợp, vừa làm vừa rút kinh nghiệm, không nóng vội nhưng không cầu toàn để mất thời cơ; lấy người dân, doanh nghiệp làm trung tâm, chủ thể”</w:t>
      </w:r>
      <w:r w:rsidRPr="00977D0E">
        <w:rPr>
          <w:rFonts w:ascii="Times New Roman" w:hAnsi="Times New Roman" w:cs="Times New Roman"/>
          <w:sz w:val="28"/>
          <w:szCs w:val="28"/>
          <w:shd w:val="clear" w:color="auto" w:fill="FFFFFF"/>
        </w:rPr>
        <w:t>.</w:t>
      </w:r>
    </w:p>
    <w:p w14:paraId="084BB255" w14:textId="77777777" w:rsidR="009C7A3B" w:rsidRPr="00FA622A" w:rsidRDefault="009C7A3B" w:rsidP="009C7A3B">
      <w:pPr>
        <w:ind w:firstLine="630"/>
        <w:jc w:val="both"/>
        <w:rPr>
          <w:rFonts w:ascii="Times New Roman" w:eastAsia="Times New Roman" w:hAnsi="Times New Roman" w:cs="Times New Roman"/>
          <w:color w:val="000000"/>
          <w:sz w:val="28"/>
          <w:szCs w:val="28"/>
        </w:rPr>
      </w:pPr>
      <w:r w:rsidRPr="00FA622A">
        <w:rPr>
          <w:rFonts w:ascii="Times New Roman" w:hAnsi="Times New Roman" w:cs="Times New Roman"/>
          <w:sz w:val="28"/>
          <w:szCs w:val="28"/>
        </w:rPr>
        <w:t>Nghị quyết số  140/NQ-CP ngày 17/5/2025 của Chính phủ ban hành Chương trình hành động của Chính phủ thực hiện Nghị quyết số 66-NQ/TW ngày 30/4/2025 của Bộ Chính trị về đổi mới công tác xây dựng và thi hành pháp luật đáp ứng yêu cầu phát triển đất nước trong kỷ nguyên mới xác định hai trong các nhiệm vụ để triển khai Chương trình là: “</w:t>
      </w:r>
      <w:r w:rsidRPr="00FA622A">
        <w:rPr>
          <w:rFonts w:ascii="Times New Roman" w:hAnsi="Times New Roman" w:cs="Times New Roman"/>
          <w:i/>
          <w:color w:val="000000"/>
          <w:sz w:val="28"/>
          <w:szCs w:val="28"/>
          <w:shd w:val="clear" w:color="auto" w:fill="FFFFFF"/>
        </w:rPr>
        <w:t>Tăng cường đối thoại, tiếp nhận, lắng nghe phản ánh, kiến nghị, giải quyết kịp thời khó khăn, vướng mắc về pháp lý của cá nhân, tổ chức, doanh nghiệp, địa phương</w:t>
      </w:r>
      <w:r w:rsidRPr="00FA622A">
        <w:rPr>
          <w:rFonts w:ascii="Times New Roman" w:hAnsi="Times New Roman" w:cs="Times New Roman"/>
          <w:color w:val="000000"/>
          <w:sz w:val="28"/>
          <w:szCs w:val="28"/>
          <w:shd w:val="clear" w:color="auto" w:fill="FFFFFF"/>
        </w:rPr>
        <w:t>” và</w:t>
      </w:r>
      <w:r w:rsidRPr="00FA622A">
        <w:rPr>
          <w:rFonts w:ascii="Times New Roman" w:hAnsi="Times New Roman" w:cs="Times New Roman"/>
          <w:sz w:val="28"/>
          <w:szCs w:val="28"/>
        </w:rPr>
        <w:t xml:space="preserve"> “</w:t>
      </w:r>
      <w:r w:rsidRPr="00FA622A">
        <w:rPr>
          <w:rFonts w:ascii="Times New Roman" w:eastAsia="Times New Roman" w:hAnsi="Times New Roman" w:cs="Times New Roman"/>
          <w:i/>
          <w:color w:val="000000"/>
          <w:sz w:val="28"/>
          <w:szCs w:val="28"/>
        </w:rPr>
        <w:t>Triển khai và vận hành hiệu quả Hệ thống thông tin tiếp nhận, xử lý phản ánh, kiến nghị về văn bản quy phạm pháp luật</w:t>
      </w:r>
      <w:r w:rsidRPr="00FA622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5B051C4D" w14:textId="77777777" w:rsidR="009C7A3B" w:rsidRDefault="009C7A3B" w:rsidP="009C7A3B">
      <w:pPr>
        <w:tabs>
          <w:tab w:val="left" w:pos="900"/>
        </w:tabs>
        <w:spacing w:before="120" w:after="120" w:line="320" w:lineRule="exact"/>
        <w:ind w:firstLine="567"/>
        <w:jc w:val="both"/>
        <w:rPr>
          <w:rFonts w:ascii="Times New Roman" w:hAnsi="Times New Roman" w:cs="Times New Roman"/>
          <w:b/>
          <w:bCs/>
          <w:sz w:val="28"/>
          <w:szCs w:val="28"/>
        </w:rPr>
      </w:pPr>
      <w:r w:rsidRPr="00977D0E">
        <w:rPr>
          <w:rFonts w:ascii="Times New Roman" w:hAnsi="Times New Roman" w:cs="Times New Roman"/>
          <w:bCs/>
          <w:sz w:val="28"/>
          <w:szCs w:val="28"/>
        </w:rPr>
        <w:t>1.</w:t>
      </w:r>
      <w:r>
        <w:rPr>
          <w:rFonts w:ascii="Times New Roman" w:hAnsi="Times New Roman" w:cs="Times New Roman"/>
          <w:bCs/>
          <w:sz w:val="28"/>
          <w:szCs w:val="28"/>
        </w:rPr>
        <w:t>2</w:t>
      </w:r>
      <w:r w:rsidRPr="00977D0E">
        <w:rPr>
          <w:rFonts w:ascii="Times New Roman" w:hAnsi="Times New Roman" w:cs="Times New Roman"/>
          <w:bCs/>
          <w:sz w:val="28"/>
          <w:szCs w:val="28"/>
        </w:rPr>
        <w:t>.</w:t>
      </w:r>
      <w:r w:rsidRPr="00977D0E">
        <w:rPr>
          <w:rFonts w:ascii="Times New Roman" w:hAnsi="Times New Roman" w:cs="Times New Roman"/>
          <w:b/>
          <w:bCs/>
          <w:sz w:val="28"/>
          <w:szCs w:val="28"/>
        </w:rPr>
        <w:t xml:space="preserve"> </w:t>
      </w:r>
      <w:r w:rsidRPr="00B36059">
        <w:rPr>
          <w:rFonts w:ascii="Times New Roman" w:hAnsi="Times New Roman" w:cs="Times New Roman"/>
          <w:bCs/>
          <w:sz w:val="28"/>
          <w:szCs w:val="28"/>
        </w:rPr>
        <w:t>Cơ sở pháp lý</w:t>
      </w:r>
    </w:p>
    <w:p w14:paraId="6E1BA35E"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sz w:val="28"/>
          <w:szCs w:val="28"/>
        </w:rPr>
      </w:pPr>
      <w:r w:rsidRPr="00977D0E">
        <w:rPr>
          <w:rFonts w:ascii="Times New Roman" w:hAnsi="Times New Roman" w:cs="Times New Roman"/>
          <w:spacing w:val="-2"/>
          <w:sz w:val="28"/>
          <w:szCs w:val="28"/>
          <w:lang w:val="nl-NL"/>
        </w:rPr>
        <w:t xml:space="preserve">Căn cứ các quy định pháp luật: điểm c khoản 1 Điều 42 Luật </w:t>
      </w:r>
      <w:r w:rsidRPr="00977D0E">
        <w:rPr>
          <w:rFonts w:ascii="Times New Roman" w:hAnsi="Times New Roman" w:cs="Times New Roman"/>
          <w:spacing w:val="3"/>
          <w:sz w:val="28"/>
          <w:szCs w:val="28"/>
          <w:shd w:val="clear" w:color="auto" w:fill="FFFFFF"/>
        </w:rPr>
        <w:t>Giao dịch điện tử năm 2023: “</w:t>
      </w:r>
      <w:r w:rsidRPr="00977D0E">
        <w:rPr>
          <w:rFonts w:ascii="Times New Roman" w:hAnsi="Times New Roman" w:cs="Times New Roman"/>
          <w:i/>
          <w:sz w:val="28"/>
          <w:szCs w:val="28"/>
          <w:shd w:val="clear" w:color="auto" w:fill="FFFFFF"/>
        </w:rPr>
        <w:t>Cơ quan nhà nước có trách nhiệm bảo đảm khả năng sẵn sàng kết nối, chia sẻ dữ liệu cho cơ quan, tổ chức, cá nhân, phục vụ giao dịch điện tử, ban hành và công bố công khai quy chế khai thác, sử dụng dữ liệu đối với cơ sở dữ liệu thuộc thẩm quyền quản lý</w:t>
      </w:r>
      <w:r w:rsidRPr="00977D0E">
        <w:rPr>
          <w:rFonts w:ascii="Times New Roman" w:hAnsi="Times New Roman" w:cs="Times New Roman"/>
          <w:sz w:val="28"/>
          <w:szCs w:val="28"/>
          <w:shd w:val="clear" w:color="auto" w:fill="FFFFFF"/>
        </w:rPr>
        <w:t xml:space="preserve">”; </w:t>
      </w:r>
      <w:r w:rsidRPr="00977D0E">
        <w:rPr>
          <w:rFonts w:ascii="Times New Roman" w:hAnsi="Times New Roman" w:cs="Times New Roman"/>
          <w:spacing w:val="3"/>
          <w:sz w:val="28"/>
          <w:szCs w:val="28"/>
          <w:shd w:val="clear" w:color="auto" w:fill="FFFFFF"/>
        </w:rPr>
        <w:t xml:space="preserve">Mục 2 Chương I Luật Công nghệ thông tin năm 2006 quy định cụ thể về ứng dụng công nghệ thông tin trong hoạt động của cơ quan nhà nước, trong đó, </w:t>
      </w:r>
      <w:r w:rsidRPr="00977D0E">
        <w:rPr>
          <w:rFonts w:ascii="Times New Roman" w:hAnsi="Times New Roman" w:cs="Times New Roman"/>
          <w:bCs/>
          <w:sz w:val="28"/>
          <w:szCs w:val="28"/>
        </w:rPr>
        <w:t xml:space="preserve">quy định </w:t>
      </w:r>
      <w:r w:rsidRPr="00977D0E">
        <w:rPr>
          <w:rFonts w:ascii="Times New Roman" w:hAnsi="Times New Roman" w:cs="Times New Roman"/>
          <w:bCs/>
          <w:i/>
          <w:sz w:val="28"/>
          <w:szCs w:val="28"/>
        </w:rPr>
        <w:t>“v</w:t>
      </w:r>
      <w:r w:rsidRPr="00977D0E">
        <w:rPr>
          <w:rFonts w:ascii="Times New Roman" w:eastAsia="Times New Roman" w:hAnsi="Times New Roman" w:cs="Times New Roman"/>
          <w:i/>
          <w:sz w:val="28"/>
          <w:szCs w:val="28"/>
        </w:rPr>
        <w:t>iệc ứng dụng công nghệ thông tin trong hoạt động của cơ quan nhà nước phải được ưu tiên</w:t>
      </w:r>
      <w:r w:rsidRPr="00977D0E">
        <w:rPr>
          <w:rFonts w:ascii="Times New Roman" w:eastAsia="Times New Roman" w:hAnsi="Times New Roman" w:cs="Times New Roman"/>
          <w:sz w:val="28"/>
          <w:szCs w:val="28"/>
        </w:rPr>
        <w:t xml:space="preserve">, </w:t>
      </w:r>
      <w:r w:rsidRPr="00977D0E">
        <w:rPr>
          <w:rFonts w:ascii="Times New Roman" w:eastAsia="Times New Roman" w:hAnsi="Times New Roman" w:cs="Times New Roman"/>
          <w:i/>
          <w:sz w:val="28"/>
          <w:szCs w:val="28"/>
        </w:rPr>
        <w:t>bảo đảm tính công khai, minh bạch nhằm nâng cao hiệu lực, hiệu quả hoạt động của cơ quan nhà nước; tạo điều kiện để nhân dân thực hiện tốt quyền và nghĩa vụ công dân”</w:t>
      </w:r>
      <w:r w:rsidRPr="00977D0E">
        <w:rPr>
          <w:rFonts w:ascii="Times New Roman" w:eastAsia="Times New Roman" w:hAnsi="Times New Roman" w:cs="Times New Roman"/>
          <w:sz w:val="28"/>
          <w:szCs w:val="28"/>
        </w:rPr>
        <w:t xml:space="preserve"> (khoản 1 Điều 24)</w:t>
      </w:r>
      <w:r w:rsidRPr="00977D0E">
        <w:rPr>
          <w:rFonts w:ascii="Times New Roman" w:hAnsi="Times New Roman" w:cs="Times New Roman"/>
          <w:sz w:val="28"/>
          <w:szCs w:val="28"/>
        </w:rPr>
        <w:t xml:space="preserve">. </w:t>
      </w:r>
    </w:p>
    <w:p w14:paraId="35572E7B" w14:textId="77777777" w:rsidR="009C7A3B" w:rsidRPr="00070D6E" w:rsidRDefault="009C7A3B" w:rsidP="009C7A3B">
      <w:pPr>
        <w:tabs>
          <w:tab w:val="left" w:pos="900"/>
        </w:tabs>
        <w:spacing w:before="120" w:after="120" w:line="320" w:lineRule="exact"/>
        <w:ind w:firstLine="567"/>
        <w:jc w:val="both"/>
        <w:rPr>
          <w:rFonts w:ascii="Times New Roman" w:hAnsi="Times New Roman" w:cs="Times New Roman"/>
          <w:spacing w:val="-2"/>
          <w:sz w:val="28"/>
          <w:szCs w:val="28"/>
        </w:rPr>
      </w:pPr>
      <w:r w:rsidRPr="00070D6E">
        <w:rPr>
          <w:rFonts w:ascii="Times New Roman" w:hAnsi="Times New Roman" w:cs="Times New Roman"/>
          <w:spacing w:val="-2"/>
          <w:sz w:val="28"/>
          <w:szCs w:val="28"/>
        </w:rPr>
        <w:t>Nghị định số 80/2025/NĐ-CP ngày 01/4/2025 của Chính phủ về tổ chức thi hành văn bản quy phạm pháp luật quy định: “</w:t>
      </w:r>
      <w:r w:rsidRPr="00070D6E">
        <w:rPr>
          <w:rFonts w:ascii="Times New Roman" w:hAnsi="Times New Roman" w:cs="Times New Roman"/>
          <w:i/>
          <w:spacing w:val="-2"/>
          <w:sz w:val="28"/>
          <w:szCs w:val="28"/>
          <w:shd w:val="clear" w:color="auto" w:fill="FFFFFF"/>
          <w:lang w:val="en"/>
        </w:rPr>
        <w:t>B</w:t>
      </w:r>
      <w:r w:rsidRPr="00070D6E">
        <w:rPr>
          <w:rFonts w:ascii="Times New Roman" w:hAnsi="Times New Roman" w:cs="Times New Roman"/>
          <w:i/>
          <w:spacing w:val="-2"/>
          <w:sz w:val="28"/>
          <w:szCs w:val="28"/>
          <w:shd w:val="clear" w:color="auto" w:fill="FFFFFF"/>
        </w:rPr>
        <w:t xml:space="preserve">ộ Tư pháp giúp Chính phủ thực hiện quản lý nhà nước về tổ chức thi hành pháp luật, có nhiệm vụ, quyền hạn: </w:t>
      </w:r>
      <w:r w:rsidRPr="00070D6E">
        <w:rPr>
          <w:rFonts w:ascii="Times New Roman" w:hAnsi="Times New Roman" w:cs="Times New Roman"/>
          <w:i/>
          <w:spacing w:val="-2"/>
          <w:sz w:val="28"/>
          <w:szCs w:val="28"/>
          <w:shd w:val="clear" w:color="auto" w:fill="FFFFFF"/>
          <w:lang w:val="en"/>
        </w:rPr>
        <w:t>Xây d</w:t>
      </w:r>
      <w:r w:rsidRPr="00070D6E">
        <w:rPr>
          <w:rFonts w:ascii="Times New Roman" w:hAnsi="Times New Roman" w:cs="Times New Roman"/>
          <w:i/>
          <w:spacing w:val="-2"/>
          <w:sz w:val="28"/>
          <w:szCs w:val="28"/>
          <w:shd w:val="clear" w:color="auto" w:fill="FFFFFF"/>
        </w:rPr>
        <w:t>ựng, vận hành Hệ thống thông tin tiếp nhận, xử lý phản ánh, kiến nghị về văn bản quy phạm pháp luật; hướng dẫn việc quản lý, khai thác, sử dụng Hệ thống thông tin tiếp nhận, xử lý phản ánh, kiến nghị về văn bản quy phạm pháp luật theo quy định của pháp luật”</w:t>
      </w:r>
      <w:r w:rsidRPr="00070D6E">
        <w:rPr>
          <w:rFonts w:ascii="Times New Roman" w:hAnsi="Times New Roman" w:cs="Times New Roman"/>
          <w:spacing w:val="-2"/>
          <w:sz w:val="28"/>
          <w:szCs w:val="28"/>
          <w:shd w:val="clear" w:color="auto" w:fill="FFFFFF"/>
        </w:rPr>
        <w:t xml:space="preserve"> (điểm c khoản 2 Điều 16); “</w:t>
      </w:r>
      <w:r w:rsidRPr="00070D6E">
        <w:rPr>
          <w:rFonts w:ascii="Times New Roman" w:hAnsi="Times New Roman" w:cs="Times New Roman"/>
          <w:i/>
          <w:color w:val="000000"/>
          <w:spacing w:val="-2"/>
          <w:sz w:val="28"/>
          <w:szCs w:val="28"/>
          <w:shd w:val="clear" w:color="auto" w:fill="FFFFFF"/>
          <w:lang w:val="en"/>
        </w:rPr>
        <w:t>Trư</w:t>
      </w:r>
      <w:r w:rsidRPr="00070D6E">
        <w:rPr>
          <w:rFonts w:ascii="Times New Roman" w:hAnsi="Times New Roman" w:cs="Times New Roman"/>
          <w:i/>
          <w:color w:val="000000"/>
          <w:spacing w:val="-2"/>
          <w:sz w:val="28"/>
          <w:szCs w:val="28"/>
          <w:shd w:val="clear" w:color="auto" w:fill="FFFFFF"/>
        </w:rPr>
        <w:t xml:space="preserve">ờng hợp kiến nghị về văn bản quy phạm pháp luật được gửi trên Hệ thống thông tin tiếp nhận, xử lý phản ánh, kiến nghị về văn bản quy phạm pháp luật thì việc tiếp nhận và xử lý kiến nghị được thực </w:t>
      </w:r>
      <w:r w:rsidRPr="00070D6E">
        <w:rPr>
          <w:rFonts w:ascii="Times New Roman" w:hAnsi="Times New Roman" w:cs="Times New Roman"/>
          <w:i/>
          <w:color w:val="000000"/>
          <w:spacing w:val="-2"/>
          <w:sz w:val="28"/>
          <w:szCs w:val="28"/>
          <w:shd w:val="clear" w:color="auto" w:fill="FFFFFF"/>
        </w:rPr>
        <w:lastRenderedPageBreak/>
        <w:t>hiện theo quy định của Thủ tướng Chính phủ về phối hợp giữa các bộ, ngành, địa phương và các cơ quan liên quan trong việc tiếp nhận, xử lý phản ánh, kiến nghị về văn bản quy phạm pháp luật</w:t>
      </w:r>
      <w:r w:rsidRPr="00070D6E">
        <w:rPr>
          <w:rFonts w:ascii="Times New Roman" w:hAnsi="Times New Roman" w:cs="Times New Roman"/>
          <w:spacing w:val="-2"/>
          <w:sz w:val="28"/>
          <w:szCs w:val="28"/>
          <w:shd w:val="clear" w:color="auto" w:fill="FFFFFF"/>
        </w:rPr>
        <w:t>” (khoản 1 Điều 8).</w:t>
      </w:r>
    </w:p>
    <w:p w14:paraId="6C9EFCB9" w14:textId="77777777" w:rsidR="009C7A3B" w:rsidRPr="00977D0E" w:rsidRDefault="009C7A3B" w:rsidP="009C7A3B">
      <w:pPr>
        <w:widowControl w:val="0"/>
        <w:tabs>
          <w:tab w:val="left" w:pos="900"/>
          <w:tab w:val="center" w:pos="1843"/>
        </w:tabs>
        <w:spacing w:before="120" w:after="120" w:line="320" w:lineRule="exact"/>
        <w:ind w:firstLine="567"/>
        <w:jc w:val="both"/>
        <w:rPr>
          <w:rFonts w:ascii="Times New Roman" w:hAnsi="Times New Roman" w:cs="Times New Roman"/>
          <w:b/>
          <w:spacing w:val="-2"/>
          <w:sz w:val="28"/>
          <w:szCs w:val="28"/>
        </w:rPr>
      </w:pPr>
      <w:r w:rsidRPr="00977D0E">
        <w:rPr>
          <w:rFonts w:ascii="Times New Roman" w:hAnsi="Times New Roman" w:cs="Times New Roman"/>
          <w:b/>
          <w:spacing w:val="-2"/>
          <w:sz w:val="28"/>
          <w:szCs w:val="28"/>
        </w:rPr>
        <w:t>2. Cơ sở thực tiễn</w:t>
      </w:r>
    </w:p>
    <w:p w14:paraId="2A522F75"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sz w:val="28"/>
          <w:szCs w:val="28"/>
          <w:highlight w:val="white"/>
        </w:rPr>
      </w:pPr>
      <w:r w:rsidRPr="00977D0E">
        <w:rPr>
          <w:rFonts w:ascii="Times New Roman" w:hAnsi="Times New Roman" w:cs="Times New Roman"/>
          <w:sz w:val="28"/>
          <w:szCs w:val="28"/>
          <w:highlight w:val="white"/>
        </w:rPr>
        <w:t xml:space="preserve">2.1. </w:t>
      </w:r>
      <w:r w:rsidRPr="00977D0E">
        <w:rPr>
          <w:rFonts w:ascii="Times New Roman" w:hAnsi="Times New Roman" w:cs="Times New Roman"/>
          <w:sz w:val="28"/>
          <w:szCs w:val="28"/>
        </w:rPr>
        <w:t>Tại Quyết định số 942/QĐ-TTg ngày 15/6/2021 của Thủ tướng Chính phủ phê duyệt Chiến lược phát triển Chính phủ điện tử hướng tới Chính phủ số giai đoạn 2021-2025, định hướng đến năm 2030 đặt ra mục tiêu đến năm 2025 về huy động rộng rãi sự tham gia của xã hội: “</w:t>
      </w:r>
      <w:r w:rsidRPr="00977D0E">
        <w:rPr>
          <w:rFonts w:ascii="Times New Roman" w:hAnsi="Times New Roman" w:cs="Times New Roman"/>
          <w:i/>
          <w:sz w:val="28"/>
          <w:szCs w:val="28"/>
        </w:rPr>
        <w:t>Người dân, doanh nghiệp và các tổ chức khác có thể dễ dàng tham gia ý kiến đóng góp cho hoạt động của cơ quan nhà nước, phản ánh những vấn đề của xã hội xung quanh mình tới cơ quan nhà nước và nhận được ý kiến phản hồi về sự tham gia, kết quả tham gia của mình</w:t>
      </w:r>
      <w:r w:rsidRPr="00977D0E">
        <w:rPr>
          <w:rFonts w:ascii="Times New Roman" w:hAnsi="Times New Roman" w:cs="Times New Roman"/>
          <w:iCs/>
          <w:sz w:val="28"/>
          <w:szCs w:val="28"/>
        </w:rPr>
        <w:t>”</w:t>
      </w:r>
      <w:r w:rsidRPr="00977D0E">
        <w:rPr>
          <w:rFonts w:ascii="Times New Roman" w:hAnsi="Times New Roman" w:cs="Times New Roman"/>
          <w:sz w:val="28"/>
          <w:szCs w:val="28"/>
        </w:rPr>
        <w:t>;</w:t>
      </w:r>
      <w:r w:rsidRPr="00977D0E">
        <w:rPr>
          <w:rFonts w:ascii="Times New Roman" w:hAnsi="Times New Roman" w:cs="Times New Roman"/>
          <w:i/>
          <w:sz w:val="28"/>
          <w:szCs w:val="28"/>
        </w:rPr>
        <w:t xml:space="preserve"> </w:t>
      </w:r>
      <w:r w:rsidRPr="00977D0E">
        <w:rPr>
          <w:rFonts w:ascii="Times New Roman" w:hAnsi="Times New Roman" w:cs="Times New Roman"/>
          <w:sz w:val="28"/>
          <w:szCs w:val="28"/>
        </w:rPr>
        <w:t>Quyết định số 2289/QĐ-TTg ngày 31/12/2020 của Thủ tướng Chính phủ ban hành chiến lược quốc gia về Cách mạng công nghiệp lần thứ tư đến năm 2030 đã giao Bộ Tư pháp nhiệm vụ: “</w:t>
      </w:r>
      <w:r w:rsidRPr="00977D0E">
        <w:rPr>
          <w:rFonts w:ascii="Times New Roman" w:hAnsi="Times New Roman" w:cs="Times New Roman"/>
          <w:i/>
          <w:sz w:val="28"/>
          <w:szCs w:val="28"/>
        </w:rPr>
        <w:t>Nghiên cứu giải pháp đẩy mạnh ứng dụng các công nghệ của Cách mạng công nghiệp lần thứ tư trong dự báo, phân tích chính sách, soạn thảo, ban hành, tổ chức, giám sát thực thi pháp luật, bảo đảm cơ chế phản hồi thông tin, phản ứng chính sách kịp thời, chính xác, theo kịp sự thay đổi nhanh chóng của đời sống kinh tế - xã hội</w:t>
      </w:r>
      <w:r w:rsidRPr="00977D0E">
        <w:rPr>
          <w:rFonts w:ascii="Times New Roman" w:hAnsi="Times New Roman" w:cs="Times New Roman"/>
          <w:sz w:val="28"/>
          <w:szCs w:val="28"/>
        </w:rPr>
        <w:t>”.</w:t>
      </w:r>
    </w:p>
    <w:p w14:paraId="2DF364DC"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sz w:val="28"/>
          <w:szCs w:val="28"/>
          <w:highlight w:val="white"/>
        </w:rPr>
      </w:pPr>
      <w:r w:rsidRPr="00977D0E">
        <w:rPr>
          <w:rFonts w:ascii="Times New Roman" w:hAnsi="Times New Roman" w:cs="Times New Roman"/>
          <w:sz w:val="28"/>
          <w:szCs w:val="28"/>
          <w:highlight w:val="white"/>
        </w:rPr>
        <w:t xml:space="preserve">2.2. Thực hiện nhiệm vụ là cơ quan giúp Chính phủ quản lý nhà nước về công tác rà soát văn bản </w:t>
      </w:r>
      <w:r w:rsidRPr="00977D0E">
        <w:rPr>
          <w:rFonts w:ascii="Times New Roman" w:eastAsia="Times New Roman" w:hAnsi="Times New Roman" w:cs="Times New Roman"/>
          <w:sz w:val="28"/>
          <w:szCs w:val="28"/>
        </w:rPr>
        <w:t>QPPL và theo dõi thi hành pháp luật</w:t>
      </w:r>
      <w:r w:rsidRPr="00977D0E">
        <w:rPr>
          <w:rFonts w:ascii="Times New Roman" w:hAnsi="Times New Roman" w:cs="Times New Roman"/>
          <w:sz w:val="28"/>
          <w:szCs w:val="28"/>
          <w:highlight w:val="white"/>
        </w:rPr>
        <w:t>, định kỳ hàng năm hoặc đột xuất, Bộ Tư pháp có trách nhiệm phải tổng hợp kết quả của các bộ, cơ quan ngang bộ, các địa phương về kết quả thực hiện các nhiệm vụ này trên cả nước để báo cáo Chính phủ, Thủ tướng Chính phủ. Tuy nhiên, trên thực tế, Bộ Tư pháp gặp nhiều khó khăn do không có cơ sở dữ liệu thông tin xuyên suốt, kịp thời để có thể theo dõi, đôn đốc, tổng hợp chung…</w:t>
      </w:r>
    </w:p>
    <w:p w14:paraId="6D711F17" w14:textId="77777777" w:rsidR="009C7A3B" w:rsidRPr="00977D0E" w:rsidRDefault="009C7A3B" w:rsidP="009C7A3B">
      <w:pPr>
        <w:widowControl w:val="0"/>
        <w:tabs>
          <w:tab w:val="left" w:pos="900"/>
          <w:tab w:val="center" w:pos="1843"/>
        </w:tabs>
        <w:spacing w:before="120" w:after="120" w:line="320" w:lineRule="exact"/>
        <w:ind w:firstLine="567"/>
        <w:jc w:val="both"/>
        <w:rPr>
          <w:rFonts w:ascii="Times New Roman" w:hAnsi="Times New Roman" w:cs="Times New Roman"/>
          <w:sz w:val="28"/>
          <w:szCs w:val="28"/>
          <w:shd w:val="clear" w:color="auto" w:fill="FFFFFF"/>
        </w:rPr>
      </w:pPr>
      <w:r w:rsidRPr="00977D0E">
        <w:rPr>
          <w:rFonts w:ascii="Times New Roman" w:hAnsi="Times New Roman" w:cs="Times New Roman"/>
          <w:bCs/>
          <w:sz w:val="28"/>
          <w:szCs w:val="28"/>
          <w:shd w:val="clear" w:color="auto" w:fill="FFFFFF"/>
        </w:rPr>
        <w:t>2.</w:t>
      </w:r>
      <w:r>
        <w:rPr>
          <w:rFonts w:ascii="Times New Roman" w:hAnsi="Times New Roman" w:cs="Times New Roman"/>
          <w:bCs/>
          <w:sz w:val="28"/>
          <w:szCs w:val="28"/>
          <w:shd w:val="clear" w:color="auto" w:fill="FFFFFF"/>
        </w:rPr>
        <w:t>3</w:t>
      </w:r>
      <w:r w:rsidRPr="00977D0E">
        <w:rPr>
          <w:rFonts w:ascii="Times New Roman" w:hAnsi="Times New Roman" w:cs="Times New Roman"/>
          <w:bCs/>
          <w:sz w:val="28"/>
          <w:szCs w:val="28"/>
          <w:shd w:val="clear" w:color="auto" w:fill="FFFFFF"/>
        </w:rPr>
        <w:t>.</w:t>
      </w:r>
      <w:r w:rsidRPr="00977D0E">
        <w:rPr>
          <w:rFonts w:ascii="Times New Roman" w:hAnsi="Times New Roman" w:cs="Times New Roman"/>
          <w:b/>
          <w:bCs/>
          <w:sz w:val="28"/>
          <w:szCs w:val="28"/>
          <w:shd w:val="clear" w:color="auto" w:fill="FFFFFF"/>
        </w:rPr>
        <w:t xml:space="preserve"> </w:t>
      </w:r>
      <w:r w:rsidRPr="00977D0E">
        <w:rPr>
          <w:rFonts w:ascii="Times New Roman" w:hAnsi="Times New Roman" w:cs="Times New Roman"/>
          <w:sz w:val="28"/>
          <w:szCs w:val="28"/>
          <w:shd w:val="clear" w:color="auto" w:fill="FFFFFF"/>
        </w:rPr>
        <w:t xml:space="preserve">Ngày 05/02/2025, Thủ tướng Chính phủ ban hành Quyết định số 244/QĐ-TTg về việc phê duyệt Đề án </w:t>
      </w:r>
      <w:r w:rsidRPr="00977D0E">
        <w:rPr>
          <w:rFonts w:ascii="Times New Roman" w:hAnsi="Times New Roman" w:cs="Times New Roman"/>
          <w:sz w:val="28"/>
          <w:szCs w:val="28"/>
          <w:shd w:val="clear" w:color="auto" w:fill="FFFFFF"/>
          <w:lang w:val="vi-VN"/>
        </w:rPr>
        <w:t>“</w:t>
      </w:r>
      <w:r w:rsidRPr="00977D0E">
        <w:rPr>
          <w:rFonts w:ascii="Times New Roman" w:hAnsi="Times New Roman" w:cs="Times New Roman"/>
          <w:i/>
          <w:sz w:val="28"/>
          <w:szCs w:val="28"/>
          <w:shd w:val="clear" w:color="auto" w:fill="FFFFFF"/>
          <w:lang w:val="vi-VN"/>
        </w:rPr>
        <w:t xml:space="preserve">Ứng dụng công nghệ số trong việc tiếp nhận, </w:t>
      </w:r>
      <w:r w:rsidRPr="00977D0E">
        <w:rPr>
          <w:rFonts w:ascii="Times New Roman" w:hAnsi="Times New Roman" w:cs="Times New Roman"/>
          <w:i/>
          <w:sz w:val="28"/>
          <w:szCs w:val="28"/>
        </w:rPr>
        <w:t xml:space="preserve">xử lý phản ánh, kiến nghị về văn bản quy phạm pháp </w:t>
      </w:r>
      <w:r w:rsidRPr="00977D0E">
        <w:rPr>
          <w:rFonts w:ascii="Times New Roman" w:hAnsi="Times New Roman" w:cs="Times New Roman"/>
          <w:i/>
          <w:sz w:val="28"/>
          <w:szCs w:val="28"/>
          <w:lang w:val="vi-VN"/>
        </w:rPr>
        <w:t>luật</w:t>
      </w:r>
      <w:r w:rsidRPr="00977D0E">
        <w:rPr>
          <w:rFonts w:ascii="Times New Roman" w:hAnsi="Times New Roman" w:cs="Times New Roman"/>
          <w:sz w:val="28"/>
          <w:szCs w:val="28"/>
          <w:lang w:val="vi-VN"/>
        </w:rPr>
        <w:t>”</w:t>
      </w:r>
      <w:r w:rsidRPr="00977D0E">
        <w:rPr>
          <w:rFonts w:ascii="Times New Roman" w:hAnsi="Times New Roman" w:cs="Times New Roman"/>
          <w:sz w:val="28"/>
          <w:szCs w:val="28"/>
        </w:rPr>
        <w:t xml:space="preserve"> đã xác định cụ thể trách nhiệm của các bộ, cơ quan ngang bộ, Ủy ban nhân dân các tỉnh, thành phố trực thuộc Trung ương trong việc tiếp nhận, xử lý phản ánh, kiến nghị của người dân, doanh nghiệp, cơ quan, tổ chức về văn bản quy phạm pháp luật; đồng thời, công khai nội dung xử lý này trên cổng thông tin điện tử của các cơ quan</w:t>
      </w:r>
      <w:r w:rsidRPr="00977D0E">
        <w:rPr>
          <w:rFonts w:ascii="Times New Roman" w:hAnsi="Times New Roman" w:cs="Times New Roman"/>
          <w:sz w:val="28"/>
          <w:szCs w:val="28"/>
          <w:shd w:val="clear" w:color="auto" w:fill="FFFFFF"/>
        </w:rPr>
        <w:t xml:space="preserve">. </w:t>
      </w:r>
    </w:p>
    <w:p w14:paraId="27C2A706" w14:textId="77777777" w:rsidR="009C7A3B" w:rsidRPr="00977D0E" w:rsidRDefault="009C7A3B" w:rsidP="009C7A3B">
      <w:pPr>
        <w:widowControl w:val="0"/>
        <w:tabs>
          <w:tab w:val="left" w:pos="900"/>
          <w:tab w:val="center" w:pos="1843"/>
        </w:tabs>
        <w:spacing w:before="120" w:after="120" w:line="320" w:lineRule="exact"/>
        <w:ind w:firstLine="567"/>
        <w:jc w:val="both"/>
        <w:rPr>
          <w:rFonts w:ascii="Times New Roman" w:hAnsi="Times New Roman" w:cs="Times New Roman"/>
          <w:sz w:val="28"/>
          <w:szCs w:val="28"/>
          <w:shd w:val="clear" w:color="auto" w:fill="FFFFFF"/>
        </w:rPr>
      </w:pPr>
      <w:r w:rsidRPr="00977D0E">
        <w:rPr>
          <w:rFonts w:ascii="Times New Roman" w:hAnsi="Times New Roman" w:cs="Times New Roman"/>
          <w:sz w:val="28"/>
          <w:szCs w:val="28"/>
          <w:shd w:val="clear" w:color="auto" w:fill="FFFFFF"/>
        </w:rPr>
        <w:t xml:space="preserve">Ngày 16/6/2025, Thủ tướng Chính phủ ký ban hành Công điện số 89/CĐ-TTg </w:t>
      </w:r>
      <w:r w:rsidRPr="00977D0E">
        <w:rPr>
          <w:rFonts w:ascii="Times New Roman" w:hAnsi="Times New Roman" w:cs="Times New Roman"/>
          <w:bCs/>
          <w:sz w:val="28"/>
          <w:szCs w:val="28"/>
        </w:rPr>
        <w:t>yêu cầu Bộ trưởng, Thủ trưởng cơ quan ngang bộ, Chủ tịch Ủy ban nhân dân các tỉnh, thành phố trực thuộc trung ương thực hiện ngay một số nội dung để triển khai Hệ thống thông tin tiếp nhận, xử lý phản ánh, kiến nghị về văn bản quy phạm pháp luật.</w:t>
      </w:r>
    </w:p>
    <w:p w14:paraId="718E59C8" w14:textId="77777777" w:rsidR="009C7A3B" w:rsidRPr="00070D6E" w:rsidRDefault="009C7A3B" w:rsidP="009C7A3B">
      <w:pPr>
        <w:tabs>
          <w:tab w:val="left" w:pos="900"/>
        </w:tabs>
        <w:spacing w:before="120" w:after="120" w:line="320" w:lineRule="exact"/>
        <w:ind w:firstLine="567"/>
        <w:jc w:val="both"/>
        <w:rPr>
          <w:rFonts w:ascii="Times New Roman" w:eastAsia="Times New Roman" w:hAnsi="Times New Roman" w:cs="Times New Roman"/>
          <w:spacing w:val="-4"/>
          <w:sz w:val="28"/>
          <w:szCs w:val="28"/>
        </w:rPr>
      </w:pPr>
      <w:r w:rsidRPr="00070D6E">
        <w:rPr>
          <w:rFonts w:ascii="Times New Roman" w:hAnsi="Times New Roman" w:cs="Times New Roman"/>
          <w:spacing w:val="-4"/>
          <w:sz w:val="28"/>
          <w:szCs w:val="28"/>
        </w:rPr>
        <w:t>Nhằm</w:t>
      </w:r>
      <w:r w:rsidRPr="00070D6E">
        <w:rPr>
          <w:rFonts w:ascii="Times New Roman" w:hAnsi="Times New Roman" w:cs="Times New Roman"/>
          <w:spacing w:val="-4"/>
          <w:sz w:val="28"/>
          <w:szCs w:val="28"/>
          <w:shd w:val="clear" w:color="auto" w:fill="FFFFFF"/>
        </w:rPr>
        <w:t xml:space="preserve"> </w:t>
      </w:r>
      <w:r w:rsidRPr="00070D6E">
        <w:rPr>
          <w:rFonts w:ascii="Times New Roman" w:hAnsi="Times New Roman" w:cs="Times New Roman"/>
          <w:spacing w:val="-4"/>
          <w:sz w:val="28"/>
          <w:szCs w:val="28"/>
          <w:lang w:val="nl-NL"/>
        </w:rPr>
        <w:t xml:space="preserve">tạo cơ sở pháp lý để vận hành </w:t>
      </w:r>
      <w:r w:rsidRPr="00070D6E">
        <w:rPr>
          <w:rFonts w:ascii="Times New Roman" w:hAnsi="Times New Roman" w:cs="Times New Roman"/>
          <w:bCs/>
          <w:spacing w:val="-4"/>
          <w:sz w:val="28"/>
          <w:szCs w:val="28"/>
        </w:rPr>
        <w:t xml:space="preserve">Hệ thống thông tin tiếp nhận, xử lý phản ánh, kiến nghị về văn bản quy phạm pháp luật </w:t>
      </w:r>
      <w:r w:rsidRPr="00070D6E">
        <w:rPr>
          <w:rFonts w:ascii="Times New Roman" w:hAnsi="Times New Roman" w:cs="Times New Roman"/>
          <w:spacing w:val="-4"/>
          <w:sz w:val="28"/>
          <w:szCs w:val="28"/>
          <w:lang w:val="nl-NL"/>
        </w:rPr>
        <w:t xml:space="preserve">đồng bộ, hiệu quả, trở thành cầu nối pháp lý và kỹ thuật của yêu cầu cải cách thể chế và chuyển đổi số quốc gia, nâng cao chất lượng văn bản quy phạm pháp luật; đồng thời, khắc phục những hạn chế trong việc tiếp nhận và xử lý các phản ánh, kiến nghị về hệ thống văn bản QPPL theo các phương thức truyền thống: thiếu tính đồng bộ, thống nhất trong quá trình xử lý kiến </w:t>
      </w:r>
      <w:r w:rsidRPr="00070D6E">
        <w:rPr>
          <w:rFonts w:ascii="Times New Roman" w:hAnsi="Times New Roman" w:cs="Times New Roman"/>
          <w:spacing w:val="-4"/>
          <w:sz w:val="28"/>
          <w:szCs w:val="28"/>
          <w:lang w:val="nl-NL"/>
        </w:rPr>
        <w:lastRenderedPageBreak/>
        <w:t xml:space="preserve">nghị, không xác định rõ trách nhiệm, đầu mối, quy trình xử lý, sự phân công, phân cấp không hợp lý, đùn đẩy trách nhiệm, không xử lý triệt để các kiến nghị, phản ánh,... việc xây dựng, ban hành Quyết định của Thủ tướng Chính phủ quy định Quy chế </w:t>
      </w:r>
      <w:r w:rsidRPr="00070D6E">
        <w:rPr>
          <w:rFonts w:ascii="Times New Roman" w:hAnsi="Times New Roman" w:cs="Times New Roman"/>
          <w:spacing w:val="-4"/>
          <w:sz w:val="28"/>
          <w:szCs w:val="28"/>
        </w:rPr>
        <w:t xml:space="preserve">phối hợp, tiếp nhận, xử lý trên Hệ thống thông tin tiếp nhận, xử lý phản ánh, kiến nghị về </w:t>
      </w:r>
      <w:r w:rsidRPr="00070D6E">
        <w:rPr>
          <w:rFonts w:ascii="Times New Roman" w:hAnsi="Times New Roman" w:cs="Times New Roman"/>
          <w:spacing w:val="-4"/>
          <w:sz w:val="28"/>
          <w:szCs w:val="28"/>
          <w:lang w:val="nl-NL"/>
        </w:rPr>
        <w:t>văn bản quy phạm pháp luật là cần thiết.</w:t>
      </w:r>
    </w:p>
    <w:p w14:paraId="7D174E3B" w14:textId="77777777" w:rsidR="009C7A3B" w:rsidRPr="00977D0E" w:rsidRDefault="009C7A3B" w:rsidP="009C7A3B">
      <w:pPr>
        <w:tabs>
          <w:tab w:val="left" w:pos="0"/>
          <w:tab w:val="left" w:pos="709"/>
          <w:tab w:val="left" w:pos="900"/>
        </w:tabs>
        <w:spacing w:before="120" w:after="120" w:line="320" w:lineRule="exact"/>
        <w:ind w:firstLine="567"/>
        <w:jc w:val="both"/>
        <w:rPr>
          <w:rFonts w:ascii="Times New Roman" w:eastAsia="Times New Roman" w:hAnsi="Times New Roman" w:cs="Times New Roman"/>
          <w:b/>
          <w:bCs/>
          <w:sz w:val="28"/>
          <w:szCs w:val="28"/>
          <w:lang w:val="pt-BR"/>
        </w:rPr>
      </w:pPr>
      <w:r w:rsidRPr="00977D0E">
        <w:rPr>
          <w:rFonts w:ascii="Times New Roman" w:eastAsia="Times New Roman" w:hAnsi="Times New Roman" w:cs="Times New Roman"/>
          <w:b/>
          <w:bCs/>
          <w:sz w:val="28"/>
          <w:szCs w:val="28"/>
          <w:lang w:val="vi-VN"/>
        </w:rPr>
        <w:t xml:space="preserve">II. </w:t>
      </w:r>
      <w:r w:rsidRPr="00977D0E">
        <w:rPr>
          <w:rFonts w:ascii="Times New Roman" w:eastAsia="Times New Roman" w:hAnsi="Times New Roman" w:cs="Times New Roman"/>
          <w:b/>
          <w:bCs/>
          <w:sz w:val="28"/>
          <w:szCs w:val="28"/>
          <w:lang w:val="pt-BR"/>
        </w:rPr>
        <w:t>MỤC ĐÍCH</w:t>
      </w:r>
      <w:r w:rsidRPr="00977D0E">
        <w:rPr>
          <w:rFonts w:ascii="Times New Roman" w:eastAsia="Times New Roman" w:hAnsi="Times New Roman" w:cs="Times New Roman"/>
          <w:b/>
          <w:bCs/>
          <w:sz w:val="28"/>
          <w:szCs w:val="28"/>
          <w:lang w:val="vi-VN"/>
        </w:rPr>
        <w:t xml:space="preserve"> BAN HÀNH</w:t>
      </w:r>
      <w:r w:rsidRPr="00977D0E">
        <w:rPr>
          <w:rFonts w:ascii="Times New Roman" w:eastAsia="Times New Roman" w:hAnsi="Times New Roman" w:cs="Times New Roman"/>
          <w:b/>
          <w:bCs/>
          <w:sz w:val="28"/>
          <w:szCs w:val="28"/>
          <w:lang w:val="pt-BR"/>
        </w:rPr>
        <w:t>, QUAN ĐIỂM XÂY DỰNG DỰ THẢO QUYẾT ĐỊNH</w:t>
      </w:r>
    </w:p>
    <w:p w14:paraId="022121F4" w14:textId="77777777" w:rsidR="009C7A3B" w:rsidRPr="00977D0E" w:rsidRDefault="009C7A3B" w:rsidP="009C7A3B">
      <w:pPr>
        <w:tabs>
          <w:tab w:val="left" w:pos="0"/>
          <w:tab w:val="left" w:pos="709"/>
          <w:tab w:val="left" w:pos="900"/>
        </w:tabs>
        <w:spacing w:before="120" w:after="120" w:line="320" w:lineRule="exact"/>
        <w:ind w:firstLine="567"/>
        <w:jc w:val="both"/>
        <w:rPr>
          <w:rFonts w:ascii="Times New Roman" w:eastAsia="Times New Roman" w:hAnsi="Times New Roman" w:cs="Times New Roman"/>
          <w:b/>
          <w:bCs/>
          <w:sz w:val="28"/>
          <w:szCs w:val="28"/>
          <w:lang w:val="vi-VN"/>
        </w:rPr>
      </w:pPr>
      <w:r w:rsidRPr="00977D0E">
        <w:rPr>
          <w:rFonts w:ascii="Times New Roman" w:eastAsia="Times New Roman" w:hAnsi="Times New Roman" w:cs="Times New Roman"/>
          <w:b/>
          <w:bCs/>
          <w:sz w:val="28"/>
          <w:szCs w:val="28"/>
          <w:lang w:val="pt-BR"/>
        </w:rPr>
        <w:t>1. Mục đích</w:t>
      </w:r>
      <w:r w:rsidRPr="00977D0E">
        <w:rPr>
          <w:rFonts w:ascii="Times New Roman" w:eastAsia="Times New Roman" w:hAnsi="Times New Roman" w:cs="Times New Roman"/>
          <w:b/>
          <w:bCs/>
          <w:sz w:val="28"/>
          <w:szCs w:val="28"/>
          <w:lang w:val="vi-VN"/>
        </w:rPr>
        <w:t xml:space="preserve"> ban hành văn bản</w:t>
      </w:r>
    </w:p>
    <w:p w14:paraId="4C202C23" w14:textId="77777777" w:rsidR="009C7A3B" w:rsidRPr="00977D0E" w:rsidRDefault="009C7A3B" w:rsidP="009C7A3B">
      <w:pPr>
        <w:spacing w:before="120" w:after="120" w:line="320" w:lineRule="exact"/>
        <w:ind w:firstLine="540"/>
        <w:jc w:val="both"/>
        <w:rPr>
          <w:rFonts w:ascii="Times New Roman" w:hAnsi="Times New Roman" w:cs="Times New Roman"/>
          <w:sz w:val="28"/>
          <w:szCs w:val="28"/>
        </w:rPr>
      </w:pPr>
      <w:r w:rsidRPr="00977D0E">
        <w:rPr>
          <w:rFonts w:ascii="Times New Roman" w:hAnsi="Times New Roman" w:cs="Times New Roman"/>
          <w:sz w:val="28"/>
          <w:szCs w:val="28"/>
        </w:rPr>
        <w:t>Quy định rõ trách nhiệm, cơ chế phối hợp giữa các cơ quan, tổ chức, cá nhân có liên quan trong việc tiếp nhận, xử lý phản ánh, kiến nghị về văn bản quy phạm pháp luật trên Hệ thống thông tin</w:t>
      </w:r>
      <w:r w:rsidRPr="00977D0E">
        <w:rPr>
          <w:rFonts w:ascii="Times New Roman" w:hAnsi="Times New Roman" w:cs="Times New Roman"/>
          <w:bCs/>
          <w:sz w:val="28"/>
          <w:szCs w:val="28"/>
        </w:rPr>
        <w:t xml:space="preserve"> tiếp nhận, xử lý phản ánh, kiến nghị về văn bản quy phạm pháp luật</w:t>
      </w:r>
      <w:r w:rsidRPr="00977D0E">
        <w:rPr>
          <w:rFonts w:ascii="Times New Roman" w:hAnsi="Times New Roman" w:cs="Times New Roman"/>
          <w:sz w:val="28"/>
          <w:szCs w:val="28"/>
        </w:rPr>
        <w:t>; thiết lập quy trình tiếp nhận, xử lý phản ánh, kiến nghị công khai, minh bạch, rõ ràng, thống nhất; bảo đảm việc xử lý được thực hiện kịp thời, hiệu quả, đáp ứng nhu cầu của các cơ quan, người dân, doanh nghiệp trong việc phản ánh các quy định pháp luật chưa phù hợp, mâu thuẫn, bất cập, chồng chéo; đồng thời, góp phần nâng cao chất lượng hệ thống văn bản quy phạm pháp luật, bảo đảm về yêu cầu quản lý nhà nước.</w:t>
      </w:r>
    </w:p>
    <w:p w14:paraId="094A11CA" w14:textId="77777777" w:rsidR="009C7A3B" w:rsidRPr="00977D0E" w:rsidRDefault="009C7A3B" w:rsidP="009C7A3B">
      <w:pPr>
        <w:tabs>
          <w:tab w:val="left" w:pos="0"/>
          <w:tab w:val="left" w:pos="709"/>
          <w:tab w:val="left" w:pos="900"/>
        </w:tabs>
        <w:spacing w:before="120" w:after="120" w:line="320" w:lineRule="exact"/>
        <w:ind w:firstLine="567"/>
        <w:jc w:val="both"/>
        <w:rPr>
          <w:rFonts w:ascii="Times New Roman" w:eastAsia="Times New Roman" w:hAnsi="Times New Roman" w:cs="Times New Roman"/>
          <w:b/>
          <w:bCs/>
          <w:sz w:val="28"/>
          <w:szCs w:val="28"/>
          <w:lang w:val="pt-BR"/>
        </w:rPr>
      </w:pPr>
      <w:r w:rsidRPr="00977D0E">
        <w:rPr>
          <w:rFonts w:ascii="Times New Roman" w:eastAsia="Times New Roman" w:hAnsi="Times New Roman" w:cs="Times New Roman"/>
          <w:b/>
          <w:bCs/>
          <w:sz w:val="28"/>
          <w:szCs w:val="28"/>
          <w:lang w:val="pt-BR"/>
        </w:rPr>
        <w:t>2. Quan điểm xây dựng dự thảo Quyết định</w:t>
      </w:r>
    </w:p>
    <w:p w14:paraId="7999190B" w14:textId="77777777" w:rsidR="009C7A3B" w:rsidRPr="00977D0E" w:rsidRDefault="009C7A3B" w:rsidP="009C7A3B">
      <w:pPr>
        <w:tabs>
          <w:tab w:val="left" w:pos="810"/>
          <w:tab w:val="left" w:pos="900"/>
        </w:tabs>
        <w:spacing w:before="120" w:after="120" w:line="320" w:lineRule="exact"/>
        <w:ind w:firstLine="567"/>
        <w:jc w:val="both"/>
        <w:rPr>
          <w:rFonts w:ascii="Times New Roman" w:hAnsi="Times New Roman" w:cs="Times New Roman"/>
          <w:bCs/>
          <w:sz w:val="28"/>
          <w:szCs w:val="28"/>
        </w:rPr>
      </w:pPr>
      <w:r w:rsidRPr="00977D0E">
        <w:rPr>
          <w:rFonts w:ascii="Times New Roman" w:hAnsi="Times New Roman" w:cs="Times New Roman"/>
          <w:bCs/>
          <w:sz w:val="28"/>
          <w:szCs w:val="28"/>
        </w:rPr>
        <w:t xml:space="preserve">- Cụ thể hóa chủ trương của Đảng tại Văn kiện Đại hội </w:t>
      </w:r>
      <w:r w:rsidRPr="00977D0E">
        <w:rPr>
          <w:rFonts w:ascii="Times New Roman" w:eastAsia="Times New Roman" w:hAnsi="Times New Roman" w:cs="Times New Roman"/>
          <w:sz w:val="28"/>
          <w:szCs w:val="28"/>
        </w:rPr>
        <w:t>đại biểu toàn quốc lần thứ XIII</w:t>
      </w:r>
      <w:r w:rsidRPr="00977D0E">
        <w:rPr>
          <w:rFonts w:ascii="Times New Roman" w:hAnsi="Times New Roman" w:cs="Times New Roman"/>
          <w:bCs/>
          <w:sz w:val="28"/>
          <w:szCs w:val="28"/>
        </w:rPr>
        <w:t xml:space="preserve"> và Nghị quyết số 27-NQ/TW ngày 09/11/2022 của Bộ Chính trị về tiếp tục xây dựng, hoàn thiện Nhà nước pháp quyền xã hội chủ nghĩa Việt Nam trong giai đoạn mới.</w:t>
      </w:r>
    </w:p>
    <w:p w14:paraId="0162B0B6" w14:textId="77777777" w:rsidR="009C7A3B" w:rsidRPr="00977D0E" w:rsidRDefault="009C7A3B" w:rsidP="009C7A3B">
      <w:pPr>
        <w:tabs>
          <w:tab w:val="left" w:pos="0"/>
          <w:tab w:val="left" w:pos="900"/>
        </w:tabs>
        <w:spacing w:before="120" w:after="120" w:line="320" w:lineRule="exact"/>
        <w:ind w:firstLine="567"/>
        <w:jc w:val="both"/>
        <w:outlineLvl w:val="0"/>
        <w:rPr>
          <w:rFonts w:ascii="Times New Roman" w:hAnsi="Times New Roman" w:cs="Times New Roman"/>
          <w:sz w:val="28"/>
          <w:szCs w:val="28"/>
        </w:rPr>
      </w:pPr>
      <w:r w:rsidRPr="00977D0E">
        <w:rPr>
          <w:rFonts w:ascii="Times New Roman" w:hAnsi="Times New Roman" w:cs="Times New Roman"/>
          <w:sz w:val="28"/>
          <w:szCs w:val="28"/>
          <w:lang w:val="vi-VN"/>
        </w:rPr>
        <w:t xml:space="preserve">- Tuân thủ </w:t>
      </w:r>
      <w:r w:rsidRPr="00977D0E">
        <w:rPr>
          <w:rFonts w:ascii="Times New Roman" w:hAnsi="Times New Roman" w:cs="Times New Roman"/>
          <w:sz w:val="28"/>
          <w:szCs w:val="28"/>
        </w:rPr>
        <w:t xml:space="preserve">các </w:t>
      </w:r>
      <w:r w:rsidRPr="00977D0E">
        <w:rPr>
          <w:rFonts w:ascii="Times New Roman" w:hAnsi="Times New Roman" w:cs="Times New Roman"/>
          <w:sz w:val="28"/>
          <w:szCs w:val="28"/>
          <w:lang w:val="vi-VN"/>
        </w:rPr>
        <w:t xml:space="preserve">quy định của Luật Ban hành văn bản quy phạm pháp luật năm </w:t>
      </w:r>
      <w:r w:rsidRPr="00977D0E">
        <w:rPr>
          <w:rFonts w:ascii="Times New Roman" w:hAnsi="Times New Roman" w:cs="Times New Roman"/>
          <w:sz w:val="28"/>
          <w:szCs w:val="28"/>
        </w:rPr>
        <w:t>2025 và các văn bản quy định chi tiết, biện pháp tổ chức, hướng dẫn thi hành</w:t>
      </w:r>
      <w:r w:rsidRPr="00977D0E">
        <w:rPr>
          <w:rFonts w:ascii="Times New Roman" w:hAnsi="Times New Roman" w:cs="Times New Roman"/>
          <w:sz w:val="28"/>
          <w:szCs w:val="28"/>
          <w:lang w:val="vi-VN"/>
        </w:rPr>
        <w:t xml:space="preserve"> trong quá trình xây dựng Quyết định của Thủ tướng Chính phủ.</w:t>
      </w:r>
    </w:p>
    <w:p w14:paraId="4221F761" w14:textId="77777777" w:rsidR="009C7A3B" w:rsidRPr="00070D6E" w:rsidRDefault="009C7A3B" w:rsidP="009C7A3B">
      <w:pPr>
        <w:widowControl w:val="0"/>
        <w:shd w:val="clear" w:color="auto" w:fill="FFFFFF"/>
        <w:tabs>
          <w:tab w:val="left" w:pos="810"/>
          <w:tab w:val="left" w:pos="900"/>
        </w:tabs>
        <w:spacing w:before="120" w:after="120" w:line="320" w:lineRule="exact"/>
        <w:ind w:firstLine="567"/>
        <w:jc w:val="both"/>
        <w:rPr>
          <w:rFonts w:ascii="Times New Roman" w:hAnsi="Times New Roman" w:cs="Times New Roman"/>
          <w:spacing w:val="-2"/>
          <w:sz w:val="28"/>
          <w:szCs w:val="28"/>
        </w:rPr>
      </w:pPr>
      <w:r w:rsidRPr="00977D0E">
        <w:rPr>
          <w:rFonts w:ascii="Times New Roman" w:hAnsi="Times New Roman" w:cs="Times New Roman"/>
          <w:i/>
          <w:sz w:val="28"/>
          <w:szCs w:val="28"/>
        </w:rPr>
        <w:t xml:space="preserve"> </w:t>
      </w:r>
      <w:r w:rsidRPr="00070D6E">
        <w:rPr>
          <w:rFonts w:ascii="Times New Roman" w:hAnsi="Times New Roman" w:cs="Times New Roman"/>
          <w:i/>
          <w:spacing w:val="-2"/>
          <w:sz w:val="28"/>
          <w:szCs w:val="28"/>
        </w:rPr>
        <w:t xml:space="preserve">- </w:t>
      </w:r>
      <w:r w:rsidRPr="00070D6E">
        <w:rPr>
          <w:rFonts w:ascii="Times New Roman" w:hAnsi="Times New Roman" w:cs="Times New Roman"/>
          <w:spacing w:val="-2"/>
          <w:sz w:val="28"/>
          <w:szCs w:val="28"/>
        </w:rPr>
        <w:t>Tạo sự thay đổi từ nhận thức đến hành động trong việc tiếp nhận, xử lý thông tin, phản ánh về quy định mâu thuẫn, chồng chéo, không còn phù hợp trong hệ thống pháp luật từ Trung ương đến địa phương, cũng như không ảnh hưởng đến chức năng, nhiệm vụ, quyền hạn của các cơ quan quản lý nhà nước hiện nay.</w:t>
      </w:r>
    </w:p>
    <w:p w14:paraId="2C1C2619" w14:textId="77777777" w:rsidR="009C7A3B" w:rsidRPr="00977D0E" w:rsidRDefault="009C7A3B" w:rsidP="009C7A3B">
      <w:pPr>
        <w:widowControl w:val="0"/>
        <w:shd w:val="clear" w:color="auto" w:fill="FFFFFF"/>
        <w:tabs>
          <w:tab w:val="left" w:pos="810"/>
          <w:tab w:val="left" w:pos="900"/>
        </w:tabs>
        <w:spacing w:before="120" w:after="120" w:line="320" w:lineRule="exact"/>
        <w:ind w:firstLine="567"/>
        <w:jc w:val="both"/>
        <w:rPr>
          <w:rFonts w:ascii="Times New Roman" w:hAnsi="Times New Roman" w:cs="Times New Roman"/>
          <w:spacing w:val="-2"/>
          <w:sz w:val="28"/>
          <w:szCs w:val="28"/>
        </w:rPr>
      </w:pPr>
      <w:r w:rsidRPr="00977D0E">
        <w:rPr>
          <w:rFonts w:ascii="Times New Roman" w:hAnsi="Times New Roman" w:cs="Times New Roman"/>
          <w:spacing w:val="-2"/>
          <w:sz w:val="28"/>
          <w:szCs w:val="28"/>
        </w:rPr>
        <w:t>- Ứng dụng nền tảng số trong hoạt động tiếp nhận, xử lý thông tin, phản ánh để từ đó hình thành kênh “giao tiếp” thường xuyên, liên tục giữa Nhà nước và người dân, doanh nghiệp; tăng cường sự tham gia của người dân, doanh nghiệp đồng thời lấy người dân, doanh nghiệp làm trung tâm - Nhà nước lắng nghe người dân, doanh nghiệp để xây dựng và hoàn thiện pháp luật.</w:t>
      </w:r>
    </w:p>
    <w:p w14:paraId="4EEE5490" w14:textId="77777777" w:rsidR="009C7A3B" w:rsidRPr="00977D0E" w:rsidRDefault="009C7A3B" w:rsidP="009C7A3B">
      <w:pPr>
        <w:widowControl w:val="0"/>
        <w:tabs>
          <w:tab w:val="left" w:pos="900"/>
        </w:tabs>
        <w:spacing w:before="120" w:after="120" w:line="320" w:lineRule="exact"/>
        <w:ind w:firstLine="567"/>
        <w:jc w:val="both"/>
        <w:rPr>
          <w:rFonts w:ascii="Times New Roman" w:hAnsi="Times New Roman" w:cs="Times New Roman"/>
          <w:sz w:val="28"/>
          <w:szCs w:val="28"/>
        </w:rPr>
      </w:pPr>
      <w:r w:rsidRPr="00977D0E">
        <w:rPr>
          <w:rFonts w:ascii="Times New Roman" w:hAnsi="Times New Roman" w:cs="Times New Roman"/>
          <w:sz w:val="28"/>
          <w:szCs w:val="28"/>
        </w:rPr>
        <w:t>- Khai thác công nghệ số trong xây dựng, phản ánh chính sách để từng bước thay đổi cách làm, hình thành phương thức hoạt động hiệu quả hơn, hỗ trợ theo dõi, đôn đốc, đánh giá và quản lý dựa trên hiệu quả, góp phần nâng cao chất lượng phản ánh chính sách, đề xuất, kiến nghị các giải pháp nâng cao hiệu quả xây dựng, thi hành và hoàn thiện hệ thống pháp luật.</w:t>
      </w:r>
    </w:p>
    <w:p w14:paraId="282EFD18"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b/>
          <w:bCs/>
          <w:sz w:val="28"/>
          <w:szCs w:val="28"/>
          <w:lang w:val="vi-VN"/>
        </w:rPr>
      </w:pPr>
      <w:r w:rsidRPr="00977D0E">
        <w:rPr>
          <w:rFonts w:ascii="Times New Roman" w:hAnsi="Times New Roman" w:cs="Times New Roman"/>
          <w:b/>
          <w:bCs/>
          <w:sz w:val="28"/>
          <w:szCs w:val="28"/>
          <w:lang w:val="vi-VN"/>
        </w:rPr>
        <w:t xml:space="preserve">III. QUÁ TRÌNH </w:t>
      </w:r>
      <w:r w:rsidRPr="00977D0E">
        <w:rPr>
          <w:rFonts w:ascii="Times New Roman" w:hAnsi="Times New Roman" w:cs="Times New Roman"/>
          <w:b/>
          <w:bCs/>
          <w:sz w:val="28"/>
          <w:szCs w:val="28"/>
        </w:rPr>
        <w:t>XÂY DỰNG DỰ THẢO</w:t>
      </w:r>
      <w:r w:rsidRPr="00977D0E">
        <w:rPr>
          <w:rFonts w:ascii="Times New Roman" w:hAnsi="Times New Roman" w:cs="Times New Roman"/>
          <w:b/>
          <w:bCs/>
          <w:sz w:val="28"/>
          <w:szCs w:val="28"/>
          <w:lang w:val="vi-VN"/>
        </w:rPr>
        <w:t xml:space="preserve"> QUYẾT ĐỊNH</w:t>
      </w:r>
    </w:p>
    <w:p w14:paraId="2DB040F6" w14:textId="77777777" w:rsidR="009C7A3B" w:rsidRPr="00977D0E" w:rsidRDefault="009C7A3B" w:rsidP="009C7A3B">
      <w:pPr>
        <w:tabs>
          <w:tab w:val="left" w:pos="0"/>
          <w:tab w:val="left" w:pos="900"/>
        </w:tabs>
        <w:spacing w:before="120" w:after="120" w:line="320" w:lineRule="exact"/>
        <w:ind w:firstLine="567"/>
        <w:jc w:val="both"/>
        <w:outlineLvl w:val="0"/>
        <w:rPr>
          <w:rFonts w:ascii="Times New Roman" w:hAnsi="Times New Roman" w:cs="Times New Roman"/>
          <w:sz w:val="28"/>
          <w:szCs w:val="28"/>
          <w:lang w:val="vi-VN"/>
        </w:rPr>
      </w:pPr>
      <w:r w:rsidRPr="00977D0E">
        <w:rPr>
          <w:rFonts w:ascii="Times New Roman" w:hAnsi="Times New Roman" w:cs="Times New Roman"/>
          <w:sz w:val="28"/>
          <w:szCs w:val="28"/>
        </w:rPr>
        <w:lastRenderedPageBreak/>
        <w:t>D</w:t>
      </w:r>
      <w:r w:rsidRPr="00977D0E">
        <w:rPr>
          <w:rFonts w:ascii="Times New Roman" w:hAnsi="Times New Roman" w:cs="Times New Roman"/>
          <w:sz w:val="28"/>
          <w:szCs w:val="28"/>
          <w:lang w:val="vi-VN"/>
        </w:rPr>
        <w:t xml:space="preserve">ự thảo Quyết định </w:t>
      </w:r>
      <w:r w:rsidRPr="00977D0E">
        <w:rPr>
          <w:rFonts w:ascii="Times New Roman" w:hAnsi="Times New Roman" w:cs="Times New Roman"/>
          <w:sz w:val="28"/>
          <w:szCs w:val="28"/>
        </w:rPr>
        <w:t>được xây dựng theo trình tự, thủ tục quy định tại Điều 36, Điều 37, Điều 38 của Nghị định số 78/2025/NĐ-CP ngày 01/4/2025 của Chính phủ quy định chi tiết một số điều và biện pháp để tổ chức, hướng dẫn thi hành Luật Ban hành văn bản quy phạm pháp luật, cụ thể như sau:</w:t>
      </w:r>
    </w:p>
    <w:p w14:paraId="5DB8DC88" w14:textId="77777777" w:rsidR="009C7A3B" w:rsidRDefault="009C7A3B" w:rsidP="009C7A3B">
      <w:pPr>
        <w:tabs>
          <w:tab w:val="left" w:pos="0"/>
          <w:tab w:val="left" w:pos="900"/>
        </w:tabs>
        <w:spacing w:before="120" w:after="120" w:line="320" w:lineRule="exact"/>
        <w:ind w:firstLine="567"/>
        <w:jc w:val="both"/>
        <w:outlineLvl w:val="0"/>
        <w:rPr>
          <w:rFonts w:ascii="Times New Roman" w:hAnsi="Times New Roman" w:cs="Times New Roman"/>
          <w:sz w:val="28"/>
          <w:szCs w:val="28"/>
        </w:rPr>
      </w:pPr>
      <w:r>
        <w:rPr>
          <w:rFonts w:ascii="Times New Roman" w:hAnsi="Times New Roman" w:cs="Times New Roman"/>
          <w:sz w:val="28"/>
          <w:szCs w:val="28"/>
        </w:rPr>
        <w:t>Bộ Tư pháp xây dựng dự thảo Quyết định, dự thảo Tờ trình Thủ tướng Chính phủ.</w:t>
      </w:r>
    </w:p>
    <w:p w14:paraId="17F12BF8" w14:textId="77777777" w:rsidR="009C7A3B" w:rsidRDefault="009C7A3B" w:rsidP="009C7A3B">
      <w:pPr>
        <w:tabs>
          <w:tab w:val="left" w:pos="0"/>
          <w:tab w:val="left" w:pos="900"/>
        </w:tabs>
        <w:spacing w:before="120" w:after="120" w:line="320" w:lineRule="exact"/>
        <w:ind w:firstLine="567"/>
        <w:jc w:val="both"/>
        <w:outlineLvl w:val="0"/>
        <w:rPr>
          <w:rFonts w:ascii="Times New Roman" w:hAnsi="Times New Roman" w:cs="Times New Roman"/>
          <w:sz w:val="28"/>
          <w:szCs w:val="28"/>
        </w:rPr>
      </w:pPr>
      <w:r w:rsidRPr="00977D0E">
        <w:rPr>
          <w:rFonts w:ascii="Times New Roman" w:hAnsi="Times New Roman" w:cs="Times New Roman"/>
          <w:sz w:val="28"/>
          <w:szCs w:val="28"/>
        </w:rPr>
        <w:t xml:space="preserve">Ngày 18/6/2025, Bộ Tư pháp tổ chức cuộc họp lấy ý kiến của các bộ, cơ quan ngang bộ, </w:t>
      </w:r>
      <w:r>
        <w:rPr>
          <w:rFonts w:ascii="Times New Roman" w:hAnsi="Times New Roman" w:cs="Times New Roman"/>
          <w:sz w:val="28"/>
          <w:szCs w:val="28"/>
        </w:rPr>
        <w:t>ủ</w:t>
      </w:r>
      <w:r w:rsidRPr="00977D0E">
        <w:rPr>
          <w:rFonts w:ascii="Times New Roman" w:hAnsi="Times New Roman" w:cs="Times New Roman"/>
          <w:sz w:val="28"/>
          <w:szCs w:val="28"/>
        </w:rPr>
        <w:t>y ban nhân dân một số tỉnh, cơ quan có liên quan về dự thảo Quyết định.</w:t>
      </w:r>
    </w:p>
    <w:p w14:paraId="1A30856A" w14:textId="77777777" w:rsidR="009C7A3B" w:rsidRDefault="009C7A3B" w:rsidP="009C7A3B">
      <w:pPr>
        <w:tabs>
          <w:tab w:val="left" w:pos="0"/>
          <w:tab w:val="left" w:pos="900"/>
        </w:tabs>
        <w:spacing w:before="120" w:after="120" w:line="320" w:lineRule="exact"/>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Ngày …/8/2025, Bộ Tư pháp có Công văn số …/BTP-KTVB&amp;QLXLVPHC đề nghị các bộ </w:t>
      </w:r>
      <w:r w:rsidRPr="00977D0E">
        <w:rPr>
          <w:rFonts w:ascii="Times New Roman" w:hAnsi="Times New Roman" w:cs="Times New Roman"/>
          <w:sz w:val="28"/>
          <w:szCs w:val="28"/>
        </w:rPr>
        <w:t xml:space="preserve">cơ quan ngang bộ, </w:t>
      </w:r>
      <w:r>
        <w:rPr>
          <w:rFonts w:ascii="Times New Roman" w:hAnsi="Times New Roman" w:cs="Times New Roman"/>
          <w:sz w:val="28"/>
          <w:szCs w:val="28"/>
        </w:rPr>
        <w:t>ủ</w:t>
      </w:r>
      <w:r w:rsidRPr="00977D0E">
        <w:rPr>
          <w:rFonts w:ascii="Times New Roman" w:hAnsi="Times New Roman" w:cs="Times New Roman"/>
          <w:sz w:val="28"/>
          <w:szCs w:val="28"/>
        </w:rPr>
        <w:t xml:space="preserve">y ban nhân dân </w:t>
      </w:r>
      <w:r>
        <w:rPr>
          <w:rFonts w:ascii="Times New Roman" w:hAnsi="Times New Roman" w:cs="Times New Roman"/>
          <w:sz w:val="28"/>
          <w:szCs w:val="28"/>
        </w:rPr>
        <w:t xml:space="preserve">các </w:t>
      </w:r>
      <w:r w:rsidRPr="00977D0E">
        <w:rPr>
          <w:rFonts w:ascii="Times New Roman" w:hAnsi="Times New Roman" w:cs="Times New Roman"/>
          <w:sz w:val="28"/>
          <w:szCs w:val="28"/>
        </w:rPr>
        <w:t xml:space="preserve">tỉnh, </w:t>
      </w:r>
      <w:r>
        <w:rPr>
          <w:rFonts w:ascii="Times New Roman" w:hAnsi="Times New Roman" w:cs="Times New Roman"/>
          <w:sz w:val="28"/>
          <w:szCs w:val="28"/>
        </w:rPr>
        <w:t xml:space="preserve">thành phố, </w:t>
      </w:r>
      <w:r w:rsidRPr="00977D0E">
        <w:rPr>
          <w:rFonts w:ascii="Times New Roman" w:hAnsi="Times New Roman" w:cs="Times New Roman"/>
          <w:sz w:val="28"/>
          <w:szCs w:val="28"/>
        </w:rPr>
        <w:t>cơ quan có liên quan</w:t>
      </w:r>
      <w:r>
        <w:rPr>
          <w:rFonts w:ascii="Times New Roman" w:hAnsi="Times New Roman" w:cs="Times New Roman"/>
          <w:sz w:val="28"/>
          <w:szCs w:val="28"/>
        </w:rPr>
        <w:t xml:space="preserve"> cho ý kiến về hồ sơ dự thảo Quyết định.</w:t>
      </w:r>
    </w:p>
    <w:p w14:paraId="527AEF73" w14:textId="77777777" w:rsidR="009C7A3B" w:rsidRPr="008D4954" w:rsidRDefault="009C7A3B" w:rsidP="009C7A3B">
      <w:pPr>
        <w:tabs>
          <w:tab w:val="left" w:pos="0"/>
          <w:tab w:val="left" w:pos="900"/>
        </w:tabs>
        <w:spacing w:before="120" w:after="120" w:line="320" w:lineRule="exact"/>
        <w:ind w:firstLine="567"/>
        <w:jc w:val="both"/>
        <w:outlineLvl w:val="0"/>
        <w:rPr>
          <w:rFonts w:ascii="Times New Roman" w:hAnsi="Times New Roman" w:cs="Times New Roman"/>
          <w:spacing w:val="-4"/>
          <w:sz w:val="28"/>
          <w:szCs w:val="28"/>
        </w:rPr>
      </w:pPr>
      <w:r w:rsidRPr="008D4954">
        <w:rPr>
          <w:rFonts w:ascii="Times New Roman" w:hAnsi="Times New Roman" w:cs="Times New Roman"/>
          <w:sz w:val="28"/>
          <w:szCs w:val="28"/>
        </w:rPr>
        <w:t>Ngày …/8/2025, Bộ Tư pháp đăng tải</w:t>
      </w:r>
      <w:r w:rsidRPr="008D4954">
        <w:rPr>
          <w:rFonts w:ascii="Times New Roman" w:hAnsi="Times New Roman" w:cs="Times New Roman"/>
          <w:color w:val="000000"/>
          <w:sz w:val="28"/>
          <w:szCs w:val="28"/>
          <w:shd w:val="clear" w:color="auto" w:fill="FFFFFF"/>
        </w:rPr>
        <w:t xml:space="preserve"> hồ sơ dự thảo Quyết định trên Cổng thông tin điện tử của Bộ Tư pháp để lấy ý kiến.</w:t>
      </w:r>
    </w:p>
    <w:p w14:paraId="5140F49B" w14:textId="77777777" w:rsidR="009C7A3B" w:rsidRPr="00977D0E" w:rsidRDefault="009C7A3B" w:rsidP="009C7A3B">
      <w:pPr>
        <w:tabs>
          <w:tab w:val="left" w:pos="0"/>
          <w:tab w:val="left" w:pos="900"/>
        </w:tabs>
        <w:spacing w:before="120" w:after="120" w:line="320" w:lineRule="exact"/>
        <w:ind w:firstLine="567"/>
        <w:jc w:val="both"/>
        <w:outlineLvl w:val="0"/>
        <w:rPr>
          <w:rFonts w:ascii="Times New Roman" w:hAnsi="Times New Roman" w:cs="Times New Roman"/>
          <w:sz w:val="28"/>
          <w:szCs w:val="28"/>
          <w:lang w:val="vi-VN"/>
        </w:rPr>
      </w:pPr>
      <w:r w:rsidRPr="00977D0E">
        <w:rPr>
          <w:rFonts w:ascii="Times New Roman" w:hAnsi="Times New Roman" w:cs="Times New Roman"/>
          <w:sz w:val="28"/>
          <w:szCs w:val="28"/>
          <w:lang w:val="vi-VN"/>
        </w:rPr>
        <w:t>Trên cơ sở</w:t>
      </w:r>
      <w:r>
        <w:rPr>
          <w:rFonts w:ascii="Times New Roman" w:hAnsi="Times New Roman" w:cs="Times New Roman"/>
          <w:sz w:val="28"/>
          <w:szCs w:val="28"/>
        </w:rPr>
        <w:t xml:space="preserve"> ý kiến góp ý</w:t>
      </w:r>
      <w:r w:rsidRPr="00977D0E">
        <w:rPr>
          <w:rFonts w:ascii="Times New Roman" w:hAnsi="Times New Roman" w:cs="Times New Roman"/>
          <w:sz w:val="28"/>
          <w:szCs w:val="28"/>
          <w:lang w:val="vi-VN"/>
        </w:rPr>
        <w:t>, Bộ Tư pháp đã tổng hợ</w:t>
      </w:r>
      <w:r>
        <w:rPr>
          <w:rFonts w:ascii="Times New Roman" w:hAnsi="Times New Roman" w:cs="Times New Roman"/>
          <w:sz w:val="28"/>
          <w:szCs w:val="28"/>
          <w:lang w:val="vi-VN"/>
        </w:rPr>
        <w:t xml:space="preserve">p </w:t>
      </w:r>
      <w:r w:rsidRPr="00977D0E">
        <w:rPr>
          <w:rFonts w:ascii="Times New Roman" w:hAnsi="Times New Roman" w:cs="Times New Roman"/>
          <w:sz w:val="28"/>
          <w:szCs w:val="28"/>
          <w:lang w:val="vi-VN"/>
        </w:rPr>
        <w:t>và hoàn thiện dự thảo Quyết định</w:t>
      </w:r>
      <w:r>
        <w:rPr>
          <w:rFonts w:ascii="Times New Roman" w:hAnsi="Times New Roman" w:cs="Times New Roman"/>
          <w:sz w:val="28"/>
          <w:szCs w:val="28"/>
        </w:rPr>
        <w:t>, dự thảo Tờ trình</w:t>
      </w:r>
      <w:r w:rsidRPr="00977D0E">
        <w:rPr>
          <w:rFonts w:ascii="Times New Roman" w:hAnsi="Times New Roman" w:cs="Times New Roman"/>
          <w:sz w:val="28"/>
          <w:szCs w:val="28"/>
          <w:lang w:val="vi-VN"/>
        </w:rPr>
        <w:t>.</w:t>
      </w:r>
    </w:p>
    <w:p w14:paraId="43F4B261" w14:textId="77777777" w:rsidR="009C7A3B" w:rsidRPr="00977D0E" w:rsidRDefault="009C7A3B" w:rsidP="009C7A3B">
      <w:pPr>
        <w:tabs>
          <w:tab w:val="left" w:pos="0"/>
          <w:tab w:val="left" w:pos="900"/>
        </w:tabs>
        <w:spacing w:before="120" w:after="120" w:line="320" w:lineRule="exact"/>
        <w:ind w:firstLine="567"/>
        <w:jc w:val="both"/>
        <w:rPr>
          <w:rFonts w:ascii="Times New Roman" w:hAnsi="Times New Roman" w:cs="Times New Roman"/>
          <w:sz w:val="28"/>
          <w:szCs w:val="28"/>
          <w:lang w:val="vi-VN"/>
        </w:rPr>
      </w:pPr>
      <w:r w:rsidRPr="00977D0E">
        <w:rPr>
          <w:rFonts w:ascii="Times New Roman" w:hAnsi="Times New Roman" w:cs="Times New Roman"/>
          <w:sz w:val="28"/>
          <w:szCs w:val="28"/>
          <w:highlight w:val="yellow"/>
          <w:lang w:val="vi-VN"/>
        </w:rPr>
        <w:t>Ngày</w:t>
      </w:r>
      <w:r w:rsidRPr="00977D0E">
        <w:rPr>
          <w:rFonts w:ascii="Times New Roman" w:hAnsi="Times New Roman" w:cs="Times New Roman"/>
          <w:sz w:val="28"/>
          <w:szCs w:val="28"/>
          <w:highlight w:val="yellow"/>
        </w:rPr>
        <w:t xml:space="preserve"> …</w:t>
      </w:r>
      <w:r w:rsidRPr="00977D0E">
        <w:rPr>
          <w:rFonts w:ascii="Times New Roman" w:hAnsi="Times New Roman" w:cs="Times New Roman"/>
          <w:sz w:val="28"/>
          <w:szCs w:val="28"/>
          <w:highlight w:val="yellow"/>
          <w:lang w:val="vi-VN"/>
        </w:rPr>
        <w:t>,</w:t>
      </w:r>
      <w:r w:rsidRPr="00977D0E">
        <w:rPr>
          <w:rFonts w:ascii="Times New Roman" w:hAnsi="Times New Roman" w:cs="Times New Roman"/>
          <w:sz w:val="28"/>
          <w:szCs w:val="28"/>
          <w:lang w:val="vi-VN"/>
        </w:rPr>
        <w:t xml:space="preserve"> Bộ Tư pháp đã tổ chức họp Hội đồng thẩm định dự thảo Quyết định. Trên cơ sở Báo cáo thẩm định số </w:t>
      </w:r>
      <w:r w:rsidRPr="00977D0E">
        <w:rPr>
          <w:rFonts w:ascii="Times New Roman" w:hAnsi="Times New Roman" w:cs="Times New Roman"/>
          <w:sz w:val="28"/>
          <w:szCs w:val="28"/>
          <w:highlight w:val="yellow"/>
        </w:rPr>
        <w:t>…,</w:t>
      </w:r>
      <w:r w:rsidRPr="00977D0E">
        <w:rPr>
          <w:rFonts w:ascii="Times New Roman" w:hAnsi="Times New Roman" w:cs="Times New Roman"/>
          <w:sz w:val="28"/>
          <w:szCs w:val="28"/>
          <w:lang w:val="vi-VN"/>
        </w:rPr>
        <w:t xml:space="preserve"> Bộ Tư pháp đã nghiên cứu, tiếp thu, chỉnh lý dự thảo Quyết định để trình Thủ tướng Chính phủ.</w:t>
      </w:r>
    </w:p>
    <w:p w14:paraId="1D6C0570" w14:textId="77777777" w:rsidR="009C7A3B" w:rsidRPr="00977D0E" w:rsidRDefault="009C7A3B" w:rsidP="009C7A3B">
      <w:pPr>
        <w:tabs>
          <w:tab w:val="left" w:pos="900"/>
        </w:tabs>
        <w:spacing w:before="120" w:after="120" w:line="320" w:lineRule="exact"/>
        <w:ind w:firstLine="567"/>
        <w:jc w:val="both"/>
        <w:outlineLvl w:val="0"/>
        <w:rPr>
          <w:rFonts w:ascii="Times New Roman" w:hAnsi="Times New Roman" w:cs="Times New Roman"/>
          <w:b/>
          <w:spacing w:val="-2"/>
          <w:sz w:val="28"/>
          <w:szCs w:val="28"/>
          <w:lang w:val="vi-VN"/>
        </w:rPr>
      </w:pPr>
      <w:r w:rsidRPr="00977D0E">
        <w:rPr>
          <w:rFonts w:ascii="Times New Roman" w:hAnsi="Times New Roman" w:cs="Times New Roman"/>
          <w:b/>
          <w:spacing w:val="-2"/>
          <w:sz w:val="28"/>
          <w:szCs w:val="28"/>
          <w:lang w:val="vi-VN"/>
        </w:rPr>
        <w:t>I</w:t>
      </w:r>
      <w:r w:rsidRPr="00977D0E">
        <w:rPr>
          <w:rFonts w:ascii="Times New Roman" w:hAnsi="Times New Roman" w:cs="Times New Roman"/>
          <w:b/>
          <w:spacing w:val="-2"/>
          <w:sz w:val="28"/>
          <w:szCs w:val="28"/>
        </w:rPr>
        <w:t>V</w:t>
      </w:r>
      <w:r w:rsidRPr="00977D0E">
        <w:rPr>
          <w:rFonts w:ascii="Times New Roman" w:hAnsi="Times New Roman" w:cs="Times New Roman"/>
          <w:b/>
          <w:spacing w:val="-2"/>
          <w:sz w:val="28"/>
          <w:szCs w:val="28"/>
          <w:lang w:val="vi-VN"/>
        </w:rPr>
        <w:t>. BỐ CỤC VÀ NỘI DUNG CƠ BẢN CỦA DỰ THẢO QUYẾT ĐỊNH</w:t>
      </w:r>
    </w:p>
    <w:p w14:paraId="54195721" w14:textId="77777777" w:rsidR="009C7A3B" w:rsidRPr="00977D0E" w:rsidRDefault="009C7A3B" w:rsidP="009C7A3B">
      <w:pPr>
        <w:numPr>
          <w:ilvl w:val="0"/>
          <w:numId w:val="1"/>
        </w:numPr>
        <w:tabs>
          <w:tab w:val="left" w:pos="900"/>
        </w:tabs>
        <w:spacing w:before="120" w:after="120" w:line="320" w:lineRule="exact"/>
        <w:ind w:left="0" w:firstLine="567"/>
        <w:jc w:val="both"/>
        <w:rPr>
          <w:rFonts w:ascii="Times New Roman" w:hAnsi="Times New Roman" w:cs="Times New Roman"/>
          <w:b/>
          <w:sz w:val="28"/>
          <w:szCs w:val="28"/>
        </w:rPr>
      </w:pPr>
      <w:r w:rsidRPr="00977D0E">
        <w:rPr>
          <w:rFonts w:ascii="Times New Roman" w:hAnsi="Times New Roman" w:cs="Times New Roman"/>
          <w:b/>
          <w:sz w:val="28"/>
          <w:szCs w:val="28"/>
        </w:rPr>
        <w:t>Phạm vi điều chỉnh, đối tượng áp dụng</w:t>
      </w:r>
    </w:p>
    <w:p w14:paraId="6B3064BA" w14:textId="77777777" w:rsidR="009C7A3B" w:rsidRDefault="009C7A3B" w:rsidP="009C7A3B">
      <w:pPr>
        <w:tabs>
          <w:tab w:val="left" w:pos="900"/>
        </w:tabs>
        <w:spacing w:before="120" w:after="120" w:line="320" w:lineRule="exact"/>
        <w:ind w:firstLine="547"/>
        <w:jc w:val="both"/>
        <w:rPr>
          <w:rFonts w:ascii="Times New Roman" w:hAnsi="Times New Roman" w:cs="Times New Roman"/>
          <w:sz w:val="28"/>
          <w:szCs w:val="28"/>
        </w:rPr>
      </w:pPr>
      <w:bookmarkStart w:id="1" w:name="dieu_2_1"/>
      <w:r>
        <w:rPr>
          <w:rFonts w:ascii="Times New Roman" w:hAnsi="Times New Roman" w:cs="Times New Roman"/>
          <w:noProof/>
          <w:sz w:val="28"/>
          <w:szCs w:val="28"/>
          <w:shd w:val="clear" w:color="auto" w:fill="FFFFFF"/>
        </w:rPr>
        <w:t xml:space="preserve">- Phạm vi điều chỉnh: </w:t>
      </w:r>
      <w:r w:rsidRPr="00254C1B">
        <w:rPr>
          <w:rFonts w:ascii="Times New Roman" w:hAnsi="Times New Roman" w:cs="Times New Roman"/>
          <w:noProof/>
          <w:sz w:val="28"/>
          <w:szCs w:val="28"/>
          <w:shd w:val="clear" w:color="auto" w:fill="FFFFFF"/>
        </w:rPr>
        <w:t>Quy chế này quy định về</w:t>
      </w:r>
      <w:r>
        <w:rPr>
          <w:rFonts w:ascii="Times New Roman" w:hAnsi="Times New Roman" w:cs="Times New Roman"/>
          <w:noProof/>
          <w:sz w:val="28"/>
          <w:szCs w:val="28"/>
          <w:shd w:val="clear" w:color="auto" w:fill="FFFFFF"/>
        </w:rPr>
        <w:t xml:space="preserve"> </w:t>
      </w:r>
      <w:r w:rsidRPr="00254C1B">
        <w:rPr>
          <w:rFonts w:ascii="Times New Roman" w:hAnsi="Times New Roman" w:cs="Times New Roman"/>
          <w:sz w:val="28"/>
          <w:szCs w:val="28"/>
        </w:rPr>
        <w:t>nguyên tắc, quy trình, cơ chế phối hợp</w:t>
      </w:r>
      <w:r>
        <w:rPr>
          <w:rFonts w:ascii="Times New Roman" w:hAnsi="Times New Roman" w:cs="Times New Roman"/>
          <w:sz w:val="28"/>
          <w:szCs w:val="28"/>
        </w:rPr>
        <w:t>,</w:t>
      </w:r>
      <w:r w:rsidRPr="00254C1B">
        <w:rPr>
          <w:rFonts w:ascii="Times New Roman" w:hAnsi="Times New Roman" w:cs="Times New Roman"/>
          <w:sz w:val="28"/>
          <w:szCs w:val="28"/>
        </w:rPr>
        <w:t xml:space="preserve"> trách nhiệm</w:t>
      </w:r>
      <w:r>
        <w:rPr>
          <w:rFonts w:ascii="Times New Roman" w:hAnsi="Times New Roman" w:cs="Times New Roman"/>
          <w:sz w:val="28"/>
          <w:szCs w:val="28"/>
        </w:rPr>
        <w:t xml:space="preserve"> </w:t>
      </w:r>
      <w:r w:rsidRPr="00254C1B">
        <w:rPr>
          <w:rFonts w:ascii="Times New Roman" w:hAnsi="Times New Roman" w:cs="Times New Roman"/>
          <w:sz w:val="28"/>
          <w:szCs w:val="28"/>
        </w:rPr>
        <w:t xml:space="preserve">của các Bộ, cơ quan ngang bộ, Ủy ban nhân dân cấp tỉnh và các tổ chức, cá nhân có liên quan trong việc </w:t>
      </w:r>
      <w:r w:rsidRPr="001A48ED">
        <w:rPr>
          <w:rFonts w:ascii="Times New Roman" w:hAnsi="Times New Roman" w:cs="Times New Roman"/>
          <w:iCs/>
          <w:noProof/>
          <w:sz w:val="28"/>
          <w:szCs w:val="28"/>
          <w:shd w:val="clear" w:color="auto" w:fill="FFFFFF"/>
        </w:rPr>
        <w:t>xử lý</w:t>
      </w:r>
      <w:r w:rsidRPr="000B6123">
        <w:rPr>
          <w:rFonts w:ascii="Times New Roman" w:hAnsi="Times New Roman" w:cs="Times New Roman"/>
          <w:iCs/>
          <w:noProof/>
          <w:sz w:val="28"/>
          <w:szCs w:val="28"/>
          <w:shd w:val="clear" w:color="auto" w:fill="FFFFFF"/>
        </w:rPr>
        <w:t xml:space="preserve"> </w:t>
      </w:r>
      <w:r w:rsidRPr="008530A7">
        <w:rPr>
          <w:rFonts w:ascii="Times New Roman" w:hAnsi="Times New Roman" w:cs="Times New Roman"/>
          <w:iCs/>
          <w:noProof/>
          <w:sz w:val="28"/>
          <w:szCs w:val="28"/>
          <w:shd w:val="clear" w:color="auto" w:fill="FFFFFF"/>
        </w:rPr>
        <w:t xml:space="preserve">phản ánh, kiến nghị </w:t>
      </w:r>
      <w:r>
        <w:rPr>
          <w:rFonts w:ascii="Times New Roman" w:hAnsi="Times New Roman" w:cs="Times New Roman"/>
          <w:iCs/>
          <w:noProof/>
          <w:sz w:val="28"/>
          <w:szCs w:val="28"/>
          <w:shd w:val="clear" w:color="auto" w:fill="FFFFFF"/>
        </w:rPr>
        <w:t xml:space="preserve">các quy định của pháp luật có </w:t>
      </w:r>
      <w:r w:rsidRPr="007F472F">
        <w:rPr>
          <w:rFonts w:ascii="Times New Roman" w:hAnsi="Times New Roman" w:cs="Times New Roman"/>
          <w:color w:val="000000"/>
          <w:sz w:val="28"/>
          <w:szCs w:val="28"/>
          <w:shd w:val="clear" w:color="auto" w:fill="FFFFFF"/>
        </w:rPr>
        <w:t>mâu thuẫn, chồng chéo, không còn phù hợp</w:t>
      </w:r>
      <w:r>
        <w:rPr>
          <w:rFonts w:ascii="Times New Roman" w:hAnsi="Times New Roman" w:cs="Times New Roman"/>
          <w:color w:val="000000"/>
          <w:sz w:val="28"/>
          <w:szCs w:val="28"/>
          <w:shd w:val="clear" w:color="auto" w:fill="FFFFFF"/>
        </w:rPr>
        <w:t xml:space="preserve"> </w:t>
      </w:r>
      <w:r>
        <w:rPr>
          <w:rFonts w:ascii="Times New Roman" w:hAnsi="Times New Roman" w:cs="Times New Roman"/>
          <w:iCs/>
          <w:noProof/>
          <w:sz w:val="28"/>
          <w:szCs w:val="28"/>
          <w:shd w:val="clear" w:color="auto" w:fill="FFFFFF"/>
        </w:rPr>
        <w:t xml:space="preserve">trên Hệ thống thông tin tiếp nhận, xử lý </w:t>
      </w:r>
      <w:r w:rsidRPr="008530A7">
        <w:rPr>
          <w:rFonts w:ascii="Times New Roman" w:hAnsi="Times New Roman" w:cs="Times New Roman"/>
          <w:iCs/>
          <w:noProof/>
          <w:sz w:val="28"/>
          <w:szCs w:val="28"/>
          <w:shd w:val="clear" w:color="auto" w:fill="FFFFFF"/>
        </w:rPr>
        <w:t xml:space="preserve">phản ánh, kiến nghị về </w:t>
      </w:r>
      <w:r>
        <w:rPr>
          <w:rFonts w:ascii="Times New Roman" w:hAnsi="Times New Roman" w:cs="Times New Roman"/>
          <w:iCs/>
          <w:noProof/>
          <w:sz w:val="28"/>
          <w:szCs w:val="28"/>
          <w:shd w:val="clear" w:color="auto" w:fill="FFFFFF"/>
        </w:rPr>
        <w:t>văn bản quy phạm pháp luật</w:t>
      </w:r>
      <w:r>
        <w:rPr>
          <w:rFonts w:ascii="Times New Roman" w:hAnsi="Times New Roman" w:cs="Times New Roman"/>
          <w:sz w:val="28"/>
          <w:szCs w:val="28"/>
        </w:rPr>
        <w:t xml:space="preserve"> theo </w:t>
      </w:r>
      <w:r w:rsidRPr="00982A90">
        <w:rPr>
          <w:rFonts w:ascii="Times New Roman" w:hAnsi="Times New Roman" w:cs="Times New Roman"/>
          <w:sz w:val="28"/>
          <w:szCs w:val="28"/>
        </w:rPr>
        <w:t>Quyết định số 244/QĐ-TTg về việc phê duyệt Đề án</w:t>
      </w:r>
      <w:r w:rsidRPr="00982A90">
        <w:rPr>
          <w:rFonts w:ascii="Times New Roman" w:hAnsi="Times New Roman" w:cs="Times New Roman"/>
          <w:i/>
          <w:sz w:val="28"/>
          <w:szCs w:val="28"/>
          <w:shd w:val="clear" w:color="auto" w:fill="FFFFFF"/>
          <w:lang w:val="vi-VN"/>
        </w:rPr>
        <w:t xml:space="preserve"> </w:t>
      </w:r>
      <w:r w:rsidRPr="00982A90">
        <w:rPr>
          <w:rFonts w:ascii="Times New Roman" w:hAnsi="Times New Roman" w:cs="Times New Roman"/>
          <w:i/>
          <w:sz w:val="28"/>
          <w:szCs w:val="28"/>
          <w:shd w:val="clear" w:color="auto" w:fill="FFFFFF"/>
        </w:rPr>
        <w:t>“</w:t>
      </w:r>
      <w:r w:rsidRPr="00982A90">
        <w:rPr>
          <w:rFonts w:ascii="Times New Roman" w:hAnsi="Times New Roman" w:cs="Times New Roman"/>
          <w:i/>
          <w:sz w:val="28"/>
          <w:szCs w:val="28"/>
          <w:shd w:val="clear" w:color="auto" w:fill="FFFFFF"/>
          <w:lang w:val="vi-VN"/>
        </w:rPr>
        <w:t xml:space="preserve">Ứng dụng công nghệ số trong việc tiếp nhận, </w:t>
      </w:r>
      <w:r w:rsidRPr="00982A90">
        <w:rPr>
          <w:rFonts w:ascii="Times New Roman" w:hAnsi="Times New Roman" w:cs="Times New Roman"/>
          <w:i/>
          <w:sz w:val="28"/>
          <w:szCs w:val="28"/>
        </w:rPr>
        <w:t xml:space="preserve">xử lý phản ánh, kiến nghị về văn bản quy phạm pháp </w:t>
      </w:r>
      <w:r w:rsidRPr="00982A90">
        <w:rPr>
          <w:rFonts w:ascii="Times New Roman" w:hAnsi="Times New Roman" w:cs="Times New Roman"/>
          <w:i/>
          <w:sz w:val="28"/>
          <w:szCs w:val="28"/>
          <w:lang w:val="vi-VN"/>
        </w:rPr>
        <w:t>luật</w:t>
      </w:r>
      <w:r w:rsidRPr="00982A90">
        <w:rPr>
          <w:rFonts w:ascii="Times New Roman" w:hAnsi="Times New Roman" w:cs="Times New Roman"/>
          <w:i/>
          <w:sz w:val="28"/>
          <w:szCs w:val="28"/>
        </w:rPr>
        <w:t>”</w:t>
      </w:r>
      <w:r>
        <w:rPr>
          <w:rFonts w:ascii="Times New Roman" w:hAnsi="Times New Roman" w:cs="Times New Roman"/>
          <w:sz w:val="28"/>
          <w:szCs w:val="28"/>
        </w:rPr>
        <w:t xml:space="preserve">. </w:t>
      </w:r>
    </w:p>
    <w:bookmarkEnd w:id="1"/>
    <w:p w14:paraId="3A95284F" w14:textId="77777777" w:rsidR="009C7A3B" w:rsidRDefault="009C7A3B" w:rsidP="009C7A3B">
      <w:pPr>
        <w:tabs>
          <w:tab w:val="left" w:pos="900"/>
        </w:tabs>
        <w:spacing w:before="120" w:after="120" w:line="380" w:lineRule="atLeast"/>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Đối tượng áp dụng: </w:t>
      </w:r>
      <w:r w:rsidRPr="004832DC">
        <w:rPr>
          <w:rFonts w:ascii="Times New Roman" w:hAnsi="Times New Roman" w:cs="Times New Roman"/>
          <w:spacing w:val="6"/>
          <w:sz w:val="28"/>
          <w:szCs w:val="28"/>
        </w:rPr>
        <w:t>Quy chế này áp dụng đối với các cơ quan nhà nước, tổ chức, cá nhân có liên quan trong việc tiếp nhận, xử lý phản ánh, kiến nghị về văn bản quy phạm pháp luật.</w:t>
      </w:r>
    </w:p>
    <w:p w14:paraId="0738388B"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b/>
          <w:sz w:val="28"/>
          <w:szCs w:val="28"/>
        </w:rPr>
      </w:pPr>
      <w:r w:rsidRPr="00977D0E">
        <w:rPr>
          <w:rFonts w:ascii="Times New Roman" w:hAnsi="Times New Roman" w:cs="Times New Roman"/>
          <w:b/>
          <w:sz w:val="28"/>
          <w:szCs w:val="28"/>
        </w:rPr>
        <w:t>2. Bố cục của dự thảo Quyết định</w:t>
      </w:r>
    </w:p>
    <w:p w14:paraId="12DDD7CF" w14:textId="77777777" w:rsidR="009C7A3B" w:rsidRPr="006F4F1A" w:rsidRDefault="009C7A3B" w:rsidP="009C7A3B">
      <w:pPr>
        <w:tabs>
          <w:tab w:val="left" w:pos="900"/>
        </w:tabs>
        <w:spacing w:before="120" w:after="120" w:line="320" w:lineRule="exact"/>
        <w:ind w:firstLine="567"/>
        <w:jc w:val="both"/>
        <w:rPr>
          <w:rFonts w:ascii="Times New Roman" w:hAnsi="Times New Roman" w:cs="Times New Roman"/>
          <w:bCs/>
          <w:sz w:val="28"/>
          <w:szCs w:val="28"/>
          <w:lang w:val="vi-VN"/>
        </w:rPr>
      </w:pPr>
      <w:r w:rsidRPr="006F4F1A">
        <w:rPr>
          <w:rFonts w:ascii="Times New Roman" w:hAnsi="Times New Roman" w:cs="Times New Roman"/>
          <w:sz w:val="28"/>
          <w:szCs w:val="28"/>
        </w:rPr>
        <w:t>2.1.</w:t>
      </w:r>
      <w:r w:rsidRPr="006F4F1A">
        <w:rPr>
          <w:rFonts w:ascii="Times New Roman" w:hAnsi="Times New Roman" w:cs="Times New Roman"/>
          <w:sz w:val="28"/>
          <w:szCs w:val="28"/>
          <w:lang w:val="vi-VN"/>
        </w:rPr>
        <w:t xml:space="preserve"> Về tên gọi văn bản</w:t>
      </w:r>
    </w:p>
    <w:p w14:paraId="63ACD339"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sz w:val="28"/>
          <w:szCs w:val="28"/>
        </w:rPr>
      </w:pPr>
      <w:r w:rsidRPr="00977D0E">
        <w:rPr>
          <w:rFonts w:ascii="Times New Roman" w:hAnsi="Times New Roman" w:cs="Times New Roman"/>
          <w:sz w:val="28"/>
          <w:szCs w:val="28"/>
        </w:rPr>
        <w:t>D</w:t>
      </w:r>
      <w:r w:rsidRPr="00977D0E">
        <w:rPr>
          <w:rFonts w:ascii="Times New Roman" w:hAnsi="Times New Roman" w:cs="Times New Roman"/>
          <w:sz w:val="28"/>
          <w:szCs w:val="28"/>
          <w:lang w:val="vi-VN"/>
        </w:rPr>
        <w:t>ự thảo xác định tên gọi Quyết định là “</w:t>
      </w:r>
      <w:r w:rsidRPr="00977D0E">
        <w:rPr>
          <w:rFonts w:ascii="Times New Roman" w:hAnsi="Times New Roman" w:cs="Times New Roman"/>
          <w:i/>
          <w:sz w:val="28"/>
          <w:szCs w:val="28"/>
        </w:rPr>
        <w:t xml:space="preserve">Ban hành </w:t>
      </w:r>
      <w:r w:rsidRPr="00977D0E">
        <w:rPr>
          <w:rFonts w:ascii="Times New Roman" w:hAnsi="Times New Roman" w:cs="Times New Roman"/>
          <w:i/>
          <w:spacing w:val="-2"/>
          <w:sz w:val="28"/>
          <w:szCs w:val="28"/>
          <w:lang w:val="nl-NL"/>
        </w:rPr>
        <w:t>Quy chế tiếp nhận, xử lý phản ánh, kiến nghị trên Hệ thống thông tin tiếp nhận, xử lý phản ánh, kiến nghị về văn bản quy phạm pháp luật</w:t>
      </w:r>
      <w:r w:rsidRPr="00977D0E">
        <w:rPr>
          <w:rFonts w:ascii="Times New Roman" w:hAnsi="Times New Roman" w:cs="Times New Roman"/>
          <w:sz w:val="28"/>
          <w:szCs w:val="28"/>
          <w:lang w:val="vi-VN"/>
        </w:rPr>
        <w:t>”</w:t>
      </w:r>
      <w:r w:rsidRPr="00977D0E">
        <w:rPr>
          <w:rFonts w:ascii="Times New Roman" w:hAnsi="Times New Roman" w:cs="Times New Roman"/>
          <w:sz w:val="28"/>
          <w:szCs w:val="28"/>
        </w:rPr>
        <w:t xml:space="preserve"> để bảo đảm phù hợp với k</w:t>
      </w:r>
      <w:r w:rsidRPr="00977D0E">
        <w:rPr>
          <w:rFonts w:ascii="Times New Roman" w:hAnsi="Times New Roman" w:cs="Times New Roman"/>
          <w:sz w:val="28"/>
          <w:szCs w:val="28"/>
          <w:lang w:val="vi-VN"/>
        </w:rPr>
        <w:t xml:space="preserve">hoản </w:t>
      </w:r>
      <w:r w:rsidRPr="00977D0E">
        <w:rPr>
          <w:rFonts w:ascii="Times New Roman" w:hAnsi="Times New Roman" w:cs="Times New Roman"/>
          <w:sz w:val="28"/>
          <w:szCs w:val="28"/>
        </w:rPr>
        <w:t>3</w:t>
      </w:r>
      <w:r w:rsidRPr="00977D0E">
        <w:rPr>
          <w:rFonts w:ascii="Times New Roman" w:hAnsi="Times New Roman" w:cs="Times New Roman"/>
          <w:sz w:val="28"/>
          <w:szCs w:val="28"/>
          <w:lang w:val="vi-VN"/>
        </w:rPr>
        <w:t xml:space="preserve"> Điều 6</w:t>
      </w:r>
      <w:r w:rsidRPr="00977D0E">
        <w:rPr>
          <w:rFonts w:ascii="Times New Roman" w:hAnsi="Times New Roman" w:cs="Times New Roman"/>
          <w:sz w:val="28"/>
          <w:szCs w:val="28"/>
        </w:rPr>
        <w:t>1</w:t>
      </w:r>
      <w:r w:rsidRPr="00977D0E">
        <w:rPr>
          <w:rFonts w:ascii="Times New Roman" w:hAnsi="Times New Roman" w:cs="Times New Roman"/>
          <w:sz w:val="28"/>
          <w:szCs w:val="28"/>
          <w:lang w:val="vi-VN"/>
        </w:rPr>
        <w:t xml:space="preserve"> Nghị định số </w:t>
      </w:r>
      <w:r w:rsidRPr="00977D0E">
        <w:rPr>
          <w:rFonts w:ascii="Times New Roman" w:hAnsi="Times New Roman" w:cs="Times New Roman"/>
          <w:sz w:val="28"/>
          <w:szCs w:val="28"/>
        </w:rPr>
        <w:t>78/2025</w:t>
      </w:r>
      <w:r w:rsidRPr="00977D0E">
        <w:rPr>
          <w:rFonts w:ascii="Times New Roman" w:hAnsi="Times New Roman" w:cs="Times New Roman"/>
          <w:sz w:val="28"/>
          <w:szCs w:val="28"/>
          <w:lang w:val="vi-VN"/>
        </w:rPr>
        <w:t xml:space="preserve">/NĐ-CP quy định: </w:t>
      </w:r>
      <w:r w:rsidRPr="00977D0E">
        <w:rPr>
          <w:rFonts w:ascii="Times New Roman" w:hAnsi="Times New Roman" w:cs="Times New Roman"/>
          <w:i/>
          <w:iCs/>
          <w:sz w:val="28"/>
          <w:szCs w:val="28"/>
          <w:lang w:val="vi-VN"/>
        </w:rPr>
        <w:t>“</w:t>
      </w:r>
      <w:r w:rsidRPr="00977D0E">
        <w:rPr>
          <w:rFonts w:ascii="Times New Roman" w:hAnsi="Times New Roman" w:cs="Times New Roman"/>
          <w:i/>
          <w:sz w:val="28"/>
          <w:szCs w:val="28"/>
          <w:lang w:val="vi-VN"/>
        </w:rPr>
        <w:t>Tên gọi của văn bản là một câu ngắn gọn hoặc cụm từ phản ánh khái quát nội dung chủ yếu của văn bản.</w:t>
      </w:r>
      <w:r w:rsidRPr="00977D0E">
        <w:rPr>
          <w:rFonts w:ascii="Times New Roman" w:hAnsi="Times New Roman" w:cs="Times New Roman"/>
          <w:i/>
          <w:iCs/>
          <w:sz w:val="28"/>
          <w:szCs w:val="28"/>
          <w:lang w:val="vi-VN"/>
        </w:rPr>
        <w:t>”</w:t>
      </w:r>
      <w:r w:rsidRPr="00977D0E">
        <w:rPr>
          <w:rFonts w:ascii="Times New Roman" w:hAnsi="Times New Roman" w:cs="Times New Roman"/>
          <w:sz w:val="28"/>
          <w:szCs w:val="28"/>
          <w:lang w:val="vi-VN"/>
        </w:rPr>
        <w:t xml:space="preserve">. </w:t>
      </w:r>
    </w:p>
    <w:p w14:paraId="7830264B" w14:textId="77777777" w:rsidR="009C7A3B" w:rsidRPr="006F4F1A" w:rsidRDefault="009C7A3B" w:rsidP="009C7A3B">
      <w:pPr>
        <w:tabs>
          <w:tab w:val="left" w:pos="900"/>
        </w:tabs>
        <w:spacing w:before="120" w:after="120" w:line="320" w:lineRule="exact"/>
        <w:ind w:firstLine="567"/>
        <w:jc w:val="both"/>
        <w:rPr>
          <w:rFonts w:ascii="Times New Roman" w:hAnsi="Times New Roman" w:cs="Times New Roman"/>
          <w:i/>
          <w:sz w:val="28"/>
          <w:szCs w:val="28"/>
          <w:lang w:val="vi-VN"/>
        </w:rPr>
      </w:pPr>
      <w:r w:rsidRPr="006F4F1A">
        <w:rPr>
          <w:rFonts w:ascii="Times New Roman" w:hAnsi="Times New Roman" w:cs="Times New Roman"/>
          <w:sz w:val="28"/>
          <w:szCs w:val="28"/>
        </w:rPr>
        <w:t xml:space="preserve">2.2. </w:t>
      </w:r>
      <w:r w:rsidRPr="006F4F1A">
        <w:rPr>
          <w:rFonts w:ascii="Times New Roman" w:hAnsi="Times New Roman" w:cs="Times New Roman"/>
          <w:sz w:val="28"/>
          <w:szCs w:val="28"/>
          <w:lang w:val="vi-VN"/>
        </w:rPr>
        <w:t>Bố cục</w:t>
      </w:r>
      <w:r w:rsidRPr="006F4F1A">
        <w:rPr>
          <w:rFonts w:ascii="Times New Roman" w:hAnsi="Times New Roman" w:cs="Times New Roman"/>
          <w:i/>
          <w:sz w:val="28"/>
          <w:szCs w:val="28"/>
          <w:lang w:val="vi-VN"/>
        </w:rPr>
        <w:t xml:space="preserve"> </w:t>
      </w:r>
    </w:p>
    <w:p w14:paraId="6A39FD5C"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sz w:val="28"/>
          <w:szCs w:val="28"/>
          <w:lang w:val="vi-VN"/>
        </w:rPr>
      </w:pPr>
      <w:r w:rsidRPr="00977D0E">
        <w:rPr>
          <w:rFonts w:ascii="Times New Roman" w:hAnsi="Times New Roman" w:cs="Times New Roman"/>
          <w:sz w:val="28"/>
          <w:szCs w:val="28"/>
          <w:lang w:val="vi-VN"/>
        </w:rPr>
        <w:lastRenderedPageBreak/>
        <w:t xml:space="preserve">Dự thảo được xây dựng trên cơ sở Mẫu số </w:t>
      </w:r>
      <w:r w:rsidRPr="00977D0E">
        <w:rPr>
          <w:rFonts w:ascii="Times New Roman" w:hAnsi="Times New Roman" w:cs="Times New Roman"/>
          <w:sz w:val="28"/>
          <w:szCs w:val="28"/>
        </w:rPr>
        <w:t xml:space="preserve">06 </w:t>
      </w:r>
      <w:r w:rsidRPr="00977D0E">
        <w:rPr>
          <w:rFonts w:ascii="Times New Roman" w:hAnsi="Times New Roman" w:cs="Times New Roman"/>
          <w:sz w:val="28"/>
          <w:szCs w:val="28"/>
          <w:lang w:val="vi-VN"/>
        </w:rPr>
        <w:t>Phụ lục I</w:t>
      </w:r>
      <w:r w:rsidRPr="00977D0E">
        <w:rPr>
          <w:rFonts w:ascii="Times New Roman" w:hAnsi="Times New Roman" w:cs="Times New Roman"/>
          <w:sz w:val="28"/>
          <w:szCs w:val="28"/>
        </w:rPr>
        <w:t>II</w:t>
      </w:r>
      <w:r w:rsidRPr="00977D0E">
        <w:rPr>
          <w:rFonts w:ascii="Times New Roman" w:hAnsi="Times New Roman" w:cs="Times New Roman"/>
          <w:sz w:val="28"/>
          <w:szCs w:val="28"/>
          <w:lang w:val="vi-VN"/>
        </w:rPr>
        <w:t xml:space="preserve"> “</w:t>
      </w:r>
      <w:r w:rsidRPr="00977D0E">
        <w:rPr>
          <w:rFonts w:ascii="Times New Roman" w:hAnsi="Times New Roman" w:cs="Times New Roman"/>
          <w:sz w:val="28"/>
          <w:szCs w:val="28"/>
        </w:rPr>
        <w:t xml:space="preserve">Quyết định của Thủ tướng Chính </w:t>
      </w:r>
      <w:r w:rsidRPr="00977D0E">
        <w:rPr>
          <w:rFonts w:ascii="Times New Roman" w:hAnsi="Times New Roman" w:cs="Times New Roman"/>
          <w:sz w:val="28"/>
          <w:szCs w:val="28"/>
          <w:lang w:val="vi-VN"/>
        </w:rPr>
        <w:t xml:space="preserve">ban hành </w:t>
      </w:r>
      <w:r w:rsidRPr="00977D0E">
        <w:rPr>
          <w:rFonts w:ascii="Times New Roman" w:hAnsi="Times New Roman" w:cs="Times New Roman"/>
          <w:sz w:val="28"/>
          <w:szCs w:val="28"/>
        </w:rPr>
        <w:t xml:space="preserve">Quy chế… </w:t>
      </w:r>
      <w:r w:rsidRPr="00977D0E">
        <w:rPr>
          <w:rFonts w:ascii="Times New Roman" w:hAnsi="Times New Roman" w:cs="Times New Roman"/>
          <w:sz w:val="28"/>
          <w:szCs w:val="28"/>
          <w:lang w:val="vi-VN"/>
        </w:rPr>
        <w:t xml:space="preserve">kèm theo Nghị định số </w:t>
      </w:r>
      <w:r w:rsidRPr="00977D0E">
        <w:rPr>
          <w:rFonts w:ascii="Times New Roman" w:hAnsi="Times New Roman" w:cs="Times New Roman"/>
          <w:sz w:val="28"/>
          <w:szCs w:val="28"/>
        </w:rPr>
        <w:t>78/2025</w:t>
      </w:r>
      <w:r w:rsidRPr="00977D0E">
        <w:rPr>
          <w:rFonts w:ascii="Times New Roman" w:hAnsi="Times New Roman" w:cs="Times New Roman"/>
          <w:sz w:val="28"/>
          <w:szCs w:val="28"/>
          <w:lang w:val="vi-VN"/>
        </w:rPr>
        <w:t>/NĐ-CP</w:t>
      </w:r>
      <w:r w:rsidRPr="00977D0E">
        <w:rPr>
          <w:rFonts w:ascii="Times New Roman" w:hAnsi="Times New Roman" w:cs="Times New Roman"/>
          <w:sz w:val="28"/>
          <w:szCs w:val="28"/>
        </w:rPr>
        <w:t xml:space="preserve">. </w:t>
      </w:r>
      <w:r w:rsidRPr="00977D0E">
        <w:rPr>
          <w:rFonts w:ascii="Times New Roman" w:hAnsi="Times New Roman" w:cs="Times New Roman"/>
          <w:sz w:val="28"/>
          <w:szCs w:val="28"/>
          <w:lang w:val="vi-VN"/>
        </w:rPr>
        <w:t xml:space="preserve">Dự thảo Quyết định gồm </w:t>
      </w:r>
      <w:r w:rsidRPr="00977D0E">
        <w:rPr>
          <w:rFonts w:ascii="Times New Roman" w:hAnsi="Times New Roman" w:cs="Times New Roman"/>
          <w:sz w:val="28"/>
          <w:szCs w:val="28"/>
        </w:rPr>
        <w:t>1</w:t>
      </w:r>
      <w:r>
        <w:rPr>
          <w:rFonts w:ascii="Times New Roman" w:hAnsi="Times New Roman" w:cs="Times New Roman"/>
          <w:sz w:val="28"/>
          <w:szCs w:val="28"/>
        </w:rPr>
        <w:t>4</w:t>
      </w:r>
      <w:r w:rsidRPr="00977D0E">
        <w:rPr>
          <w:rFonts w:ascii="Times New Roman" w:hAnsi="Times New Roman" w:cs="Times New Roman"/>
          <w:sz w:val="28"/>
          <w:szCs w:val="28"/>
          <w:lang w:val="vi-VN"/>
        </w:rPr>
        <w:t xml:space="preserve"> điều, cụ thể: </w:t>
      </w:r>
    </w:p>
    <w:p w14:paraId="4DB9A4D6"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noProof/>
          <w:sz w:val="28"/>
          <w:szCs w:val="28"/>
          <w:shd w:val="clear" w:color="auto" w:fill="FFFFFF"/>
        </w:rPr>
      </w:pPr>
      <w:r w:rsidRPr="00977D0E">
        <w:rPr>
          <w:rFonts w:ascii="Times New Roman" w:hAnsi="Times New Roman" w:cs="Times New Roman"/>
          <w:sz w:val="28"/>
          <w:szCs w:val="28"/>
        </w:rPr>
        <w:t xml:space="preserve">Điều 1. </w:t>
      </w:r>
      <w:r w:rsidRPr="00977D0E">
        <w:rPr>
          <w:rFonts w:ascii="Times New Roman" w:hAnsi="Times New Roman" w:cs="Times New Roman"/>
          <w:noProof/>
          <w:sz w:val="28"/>
          <w:szCs w:val="28"/>
          <w:shd w:val="clear" w:color="auto" w:fill="FFFFFF"/>
        </w:rPr>
        <w:t>Phạm vi điều chỉnh</w:t>
      </w:r>
    </w:p>
    <w:p w14:paraId="65F58D97"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bCs/>
          <w:noProof/>
          <w:sz w:val="28"/>
          <w:szCs w:val="28"/>
          <w:shd w:val="clear" w:color="auto" w:fill="FFFFFF"/>
        </w:rPr>
      </w:pPr>
      <w:r w:rsidRPr="00977D0E">
        <w:rPr>
          <w:rFonts w:ascii="Times New Roman" w:hAnsi="Times New Roman" w:cs="Times New Roman"/>
          <w:bCs/>
          <w:sz w:val="28"/>
          <w:szCs w:val="28"/>
        </w:rPr>
        <w:t>Điều 2. Đối tượng áp dụng</w:t>
      </w:r>
    </w:p>
    <w:p w14:paraId="1845D09F" w14:textId="77777777" w:rsidR="009C7A3B" w:rsidRPr="00977D0E" w:rsidRDefault="009C7A3B" w:rsidP="009C7A3B">
      <w:pPr>
        <w:tabs>
          <w:tab w:val="left" w:pos="900"/>
        </w:tabs>
        <w:spacing w:before="120" w:after="120" w:line="320" w:lineRule="exact"/>
        <w:ind w:firstLine="567"/>
        <w:jc w:val="both"/>
        <w:rPr>
          <w:rFonts w:ascii="Times New Roman" w:eastAsia="Times New Roman" w:hAnsi="Times New Roman" w:cs="Times New Roman"/>
          <w:bCs/>
          <w:spacing w:val="-4"/>
          <w:kern w:val="36"/>
          <w:sz w:val="28"/>
          <w:szCs w:val="28"/>
        </w:rPr>
      </w:pPr>
      <w:r w:rsidRPr="00977D0E">
        <w:rPr>
          <w:rFonts w:ascii="Times New Roman" w:eastAsia="Times New Roman" w:hAnsi="Times New Roman" w:cs="Times New Roman"/>
          <w:bCs/>
          <w:spacing w:val="-4"/>
          <w:kern w:val="36"/>
          <w:sz w:val="28"/>
          <w:szCs w:val="28"/>
        </w:rPr>
        <w:t xml:space="preserve">Điều 3. </w:t>
      </w:r>
      <w:r w:rsidRPr="00977D0E">
        <w:rPr>
          <w:rFonts w:ascii="Times New Roman" w:eastAsia="Times New Roman" w:hAnsi="Times New Roman" w:cs="Times New Roman"/>
          <w:bCs/>
          <w:noProof/>
          <w:sz w:val="28"/>
          <w:szCs w:val="28"/>
          <w:shd w:val="clear" w:color="auto" w:fill="FFFFFF"/>
        </w:rPr>
        <w:t>Nguyên tắc tiếp nhận, xử lý</w:t>
      </w:r>
      <w:r w:rsidRPr="00977D0E">
        <w:rPr>
          <w:rFonts w:ascii="Times New Roman" w:eastAsia="Times New Roman" w:hAnsi="Times New Roman" w:cs="Times New Roman"/>
          <w:bCs/>
          <w:spacing w:val="-4"/>
          <w:kern w:val="36"/>
          <w:sz w:val="28"/>
          <w:szCs w:val="28"/>
        </w:rPr>
        <w:t xml:space="preserve"> </w:t>
      </w:r>
    </w:p>
    <w:p w14:paraId="4961136A" w14:textId="77777777" w:rsidR="009C7A3B" w:rsidRDefault="009C7A3B" w:rsidP="009C7A3B">
      <w:pPr>
        <w:tabs>
          <w:tab w:val="left" w:pos="900"/>
        </w:tabs>
        <w:spacing w:before="120" w:after="120" w:line="320" w:lineRule="exact"/>
        <w:ind w:firstLine="567"/>
        <w:jc w:val="both"/>
        <w:rPr>
          <w:rFonts w:ascii="Times New Roman" w:hAnsi="Times New Roman" w:cs="Times New Roman"/>
          <w:noProof/>
          <w:sz w:val="28"/>
          <w:szCs w:val="28"/>
          <w:shd w:val="clear" w:color="auto" w:fill="FFFFFF"/>
        </w:rPr>
      </w:pPr>
      <w:r w:rsidRPr="00977D0E">
        <w:rPr>
          <w:rFonts w:ascii="Times New Roman" w:eastAsia="Times New Roman" w:hAnsi="Times New Roman" w:cs="Times New Roman"/>
          <w:bCs/>
          <w:noProof/>
          <w:sz w:val="28"/>
          <w:szCs w:val="28"/>
          <w:shd w:val="clear" w:color="auto" w:fill="FFFFFF"/>
        </w:rPr>
        <w:t xml:space="preserve">Điều 4. </w:t>
      </w:r>
      <w:r w:rsidRPr="00977D0E">
        <w:rPr>
          <w:rFonts w:ascii="Times New Roman" w:eastAsia="Times New Roman" w:hAnsi="Times New Roman" w:cs="Times New Roman"/>
          <w:bCs/>
          <w:spacing w:val="-4"/>
          <w:kern w:val="36"/>
          <w:sz w:val="28"/>
          <w:szCs w:val="28"/>
        </w:rPr>
        <w:t xml:space="preserve">Yêu cầu đối với </w:t>
      </w:r>
      <w:r w:rsidRPr="008D4954">
        <w:rPr>
          <w:rFonts w:ascii="Times New Roman" w:hAnsi="Times New Roman" w:cs="Times New Roman"/>
          <w:sz w:val="28"/>
          <w:szCs w:val="28"/>
        </w:rPr>
        <w:t>phản ánh, kiến nghị và trả lời phản ánh kiến nghị</w:t>
      </w:r>
      <w:r w:rsidRPr="00977D0E">
        <w:rPr>
          <w:rFonts w:ascii="Times New Roman" w:hAnsi="Times New Roman" w:cs="Times New Roman"/>
          <w:noProof/>
          <w:sz w:val="28"/>
          <w:szCs w:val="28"/>
          <w:shd w:val="clear" w:color="auto" w:fill="FFFFFF"/>
        </w:rPr>
        <w:t xml:space="preserve"> </w:t>
      </w:r>
    </w:p>
    <w:p w14:paraId="2C32B76E"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sz w:val="28"/>
          <w:szCs w:val="28"/>
        </w:rPr>
      </w:pPr>
      <w:r w:rsidRPr="00977D0E">
        <w:rPr>
          <w:rFonts w:ascii="Times New Roman" w:hAnsi="Times New Roman" w:cs="Times New Roman"/>
          <w:noProof/>
          <w:sz w:val="28"/>
          <w:szCs w:val="28"/>
          <w:shd w:val="clear" w:color="auto" w:fill="FFFFFF"/>
        </w:rPr>
        <w:t xml:space="preserve">Điều 5. </w:t>
      </w:r>
      <w:bookmarkStart w:id="2" w:name="dieu_5"/>
      <w:r w:rsidRPr="00977D0E">
        <w:rPr>
          <w:rFonts w:ascii="Times New Roman" w:hAnsi="Times New Roman" w:cs="Times New Roman"/>
          <w:bCs/>
          <w:sz w:val="28"/>
          <w:szCs w:val="28"/>
        </w:rPr>
        <w:t>Quyền và trách nhiệm của tổ chức, cá nhân phản ánh, kiến nghị</w:t>
      </w:r>
      <w:bookmarkEnd w:id="2"/>
      <w:r w:rsidRPr="00977D0E">
        <w:rPr>
          <w:rFonts w:ascii="Times New Roman" w:hAnsi="Times New Roman" w:cs="Times New Roman"/>
          <w:bCs/>
          <w:sz w:val="28"/>
          <w:szCs w:val="28"/>
        </w:rPr>
        <w:t xml:space="preserve"> về văn bản quy phạm pháp luật</w:t>
      </w:r>
    </w:p>
    <w:p w14:paraId="30B3BC59"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sz w:val="28"/>
          <w:szCs w:val="28"/>
        </w:rPr>
      </w:pPr>
      <w:r w:rsidRPr="00977D0E">
        <w:rPr>
          <w:rFonts w:ascii="Times New Roman" w:hAnsi="Times New Roman" w:cs="Times New Roman"/>
          <w:noProof/>
          <w:sz w:val="28"/>
          <w:szCs w:val="28"/>
        </w:rPr>
        <w:t>Điều 6. Quyề</w:t>
      </w:r>
      <w:r>
        <w:rPr>
          <w:rFonts w:ascii="Times New Roman" w:hAnsi="Times New Roman" w:cs="Times New Roman"/>
          <w:noProof/>
          <w:sz w:val="28"/>
          <w:szCs w:val="28"/>
        </w:rPr>
        <w:t xml:space="preserve">n </w:t>
      </w:r>
      <w:r w:rsidRPr="00977D0E">
        <w:rPr>
          <w:rFonts w:ascii="Times New Roman" w:hAnsi="Times New Roman" w:cs="Times New Roman"/>
          <w:noProof/>
          <w:sz w:val="28"/>
          <w:szCs w:val="28"/>
        </w:rPr>
        <w:t xml:space="preserve">và trách nhiệm của </w:t>
      </w:r>
      <w:r w:rsidRPr="00977D0E">
        <w:rPr>
          <w:rFonts w:ascii="Times New Roman" w:hAnsi="Times New Roman" w:cs="Times New Roman"/>
          <w:bCs/>
          <w:sz w:val="28"/>
          <w:szCs w:val="28"/>
        </w:rPr>
        <w:t>cơ quan tiếp nhận, xử lý phản ánh, kiến nghị về văn bản quy phạm pháp luật</w:t>
      </w:r>
    </w:p>
    <w:p w14:paraId="7A4D5D72"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sz w:val="28"/>
          <w:szCs w:val="28"/>
        </w:rPr>
      </w:pPr>
      <w:r w:rsidRPr="00977D0E">
        <w:rPr>
          <w:rFonts w:ascii="Times New Roman" w:hAnsi="Times New Roman" w:cs="Times New Roman"/>
          <w:sz w:val="28"/>
          <w:szCs w:val="28"/>
        </w:rPr>
        <w:t>Điều 7. Gửi phản ánh, kiến nghị</w:t>
      </w:r>
    </w:p>
    <w:p w14:paraId="0506EAAF" w14:textId="77777777" w:rsidR="009C7A3B" w:rsidRPr="00977D0E" w:rsidRDefault="009C7A3B" w:rsidP="009C7A3B">
      <w:pPr>
        <w:widowControl w:val="0"/>
        <w:tabs>
          <w:tab w:val="left" w:pos="900"/>
        </w:tabs>
        <w:spacing w:before="120" w:after="120" w:line="320" w:lineRule="exact"/>
        <w:ind w:firstLine="567"/>
        <w:jc w:val="both"/>
        <w:rPr>
          <w:rFonts w:ascii="Times New Roman" w:eastAsia="Times New Roman" w:hAnsi="Times New Roman" w:cs="Times New Roman"/>
          <w:sz w:val="28"/>
          <w:szCs w:val="28"/>
        </w:rPr>
      </w:pPr>
      <w:r w:rsidRPr="00977D0E">
        <w:rPr>
          <w:rFonts w:ascii="Times New Roman" w:eastAsia="Times New Roman" w:hAnsi="Times New Roman" w:cs="Times New Roman"/>
          <w:sz w:val="28"/>
          <w:szCs w:val="28"/>
        </w:rPr>
        <w:t>Điều 8. Tiếp nhận phản ánh, kiến nghị</w:t>
      </w:r>
    </w:p>
    <w:p w14:paraId="7565F03F" w14:textId="77777777" w:rsidR="009C7A3B" w:rsidRPr="00977D0E" w:rsidRDefault="009C7A3B" w:rsidP="009C7A3B">
      <w:pPr>
        <w:pStyle w:val="NormalWeb"/>
        <w:shd w:val="clear" w:color="auto" w:fill="FFFFFF"/>
        <w:spacing w:before="120" w:beforeAutospacing="0" w:after="120" w:afterAutospacing="0" w:line="320" w:lineRule="exact"/>
        <w:ind w:firstLine="567"/>
        <w:jc w:val="both"/>
        <w:rPr>
          <w:rFonts w:ascii="Times New Roman" w:hAnsi="Times New Roman" w:cs="Times New Roman"/>
          <w:spacing w:val="-2"/>
          <w:sz w:val="28"/>
          <w:szCs w:val="28"/>
        </w:rPr>
      </w:pPr>
      <w:r w:rsidRPr="00977D0E">
        <w:rPr>
          <w:rFonts w:ascii="Times New Roman" w:hAnsi="Times New Roman" w:cs="Times New Roman"/>
          <w:spacing w:val="-2"/>
          <w:sz w:val="28"/>
          <w:szCs w:val="28"/>
        </w:rPr>
        <w:t xml:space="preserve">Điều 9. Xử lý phản ánh, kiến nghị </w:t>
      </w:r>
    </w:p>
    <w:p w14:paraId="62BE9553" w14:textId="77777777" w:rsidR="009C7A3B" w:rsidRPr="00977D0E" w:rsidRDefault="009C7A3B" w:rsidP="009C7A3B">
      <w:pPr>
        <w:shd w:val="clear" w:color="auto" w:fill="FFFFFF"/>
        <w:spacing w:before="120" w:after="120" w:line="320" w:lineRule="exact"/>
        <w:ind w:firstLine="567"/>
        <w:jc w:val="both"/>
        <w:outlineLvl w:val="0"/>
        <w:rPr>
          <w:rFonts w:ascii="Times New Roman" w:eastAsia="Times New Roman" w:hAnsi="Times New Roman" w:cs="Times New Roman"/>
          <w:bCs/>
          <w:kern w:val="36"/>
          <w:sz w:val="28"/>
          <w:szCs w:val="28"/>
        </w:rPr>
      </w:pPr>
      <w:bookmarkStart w:id="3" w:name="dieu_12"/>
      <w:r w:rsidRPr="00977D0E">
        <w:rPr>
          <w:rFonts w:ascii="Times New Roman" w:eastAsia="Times New Roman" w:hAnsi="Times New Roman" w:cs="Times New Roman"/>
          <w:bCs/>
          <w:kern w:val="36"/>
          <w:sz w:val="28"/>
          <w:szCs w:val="28"/>
        </w:rPr>
        <w:t>Điều 10. Theo dõi, phản hồi, phân tích, đánh giá kết quả xử lý</w:t>
      </w:r>
      <w:bookmarkEnd w:id="3"/>
    </w:p>
    <w:p w14:paraId="4473757B" w14:textId="77777777" w:rsidR="009C7A3B" w:rsidRPr="00977D0E" w:rsidRDefault="009C7A3B" w:rsidP="009C7A3B">
      <w:pPr>
        <w:shd w:val="clear" w:color="auto" w:fill="FFFFFF"/>
        <w:spacing w:before="120" w:after="120" w:line="320" w:lineRule="exact"/>
        <w:ind w:firstLine="567"/>
        <w:jc w:val="both"/>
        <w:rPr>
          <w:rFonts w:ascii="Times New Roman" w:eastAsia="Times New Roman" w:hAnsi="Times New Roman" w:cs="Times New Roman"/>
          <w:sz w:val="28"/>
          <w:szCs w:val="28"/>
        </w:rPr>
      </w:pPr>
      <w:r w:rsidRPr="00977D0E">
        <w:rPr>
          <w:rFonts w:ascii="Times New Roman" w:eastAsia="Times New Roman" w:hAnsi="Times New Roman" w:cs="Times New Roman"/>
          <w:sz w:val="28"/>
          <w:szCs w:val="28"/>
        </w:rPr>
        <w:t>Điều 11. Thống kê</w:t>
      </w:r>
      <w:r>
        <w:rPr>
          <w:rFonts w:ascii="Times New Roman" w:eastAsia="Times New Roman" w:hAnsi="Times New Roman" w:cs="Times New Roman"/>
          <w:sz w:val="28"/>
          <w:szCs w:val="28"/>
        </w:rPr>
        <w:t xml:space="preserve"> </w:t>
      </w:r>
      <w:r w:rsidRPr="002E30BE">
        <w:rPr>
          <w:rFonts w:ascii="Times New Roman" w:eastAsia="Times New Roman" w:hAnsi="Times New Roman"/>
          <w:color w:val="000000"/>
          <w:sz w:val="28"/>
          <w:szCs w:val="28"/>
        </w:rPr>
        <w:t>việc tiếp nhận, xử lý phản ánh</w:t>
      </w:r>
    </w:p>
    <w:p w14:paraId="1C6ED1D8" w14:textId="77777777" w:rsidR="009C7A3B" w:rsidRDefault="009C7A3B" w:rsidP="009C7A3B">
      <w:pPr>
        <w:tabs>
          <w:tab w:val="left" w:pos="900"/>
        </w:tabs>
        <w:spacing w:before="120" w:after="120" w:line="320" w:lineRule="exact"/>
        <w:ind w:firstLine="567"/>
        <w:jc w:val="both"/>
        <w:rPr>
          <w:rFonts w:ascii="Times New Roman" w:hAnsi="Times New Roman" w:cs="Times New Roman"/>
          <w:noProof/>
          <w:sz w:val="28"/>
          <w:szCs w:val="28"/>
        </w:rPr>
      </w:pPr>
      <w:r w:rsidRPr="00977D0E">
        <w:rPr>
          <w:rFonts w:ascii="Times New Roman" w:hAnsi="Times New Roman" w:cs="Times New Roman"/>
          <w:noProof/>
          <w:sz w:val="28"/>
          <w:szCs w:val="28"/>
        </w:rPr>
        <w:t xml:space="preserve">Điều 12. </w:t>
      </w:r>
      <w:r>
        <w:rPr>
          <w:rFonts w:ascii="Times New Roman" w:hAnsi="Times New Roman" w:cs="Times New Roman"/>
          <w:noProof/>
          <w:sz w:val="28"/>
          <w:szCs w:val="28"/>
        </w:rPr>
        <w:t>Chế độ báo cáo</w:t>
      </w:r>
    </w:p>
    <w:p w14:paraId="6274FCFF"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sz w:val="28"/>
          <w:szCs w:val="28"/>
        </w:rPr>
      </w:pPr>
      <w:r w:rsidRPr="00977D0E">
        <w:rPr>
          <w:rFonts w:ascii="Times New Roman" w:hAnsi="Times New Roman" w:cs="Times New Roman"/>
          <w:sz w:val="28"/>
          <w:szCs w:val="28"/>
        </w:rPr>
        <w:t>Điều 13. Ứng dụng, an toàn thông tin mạng và chia sẻ dữ liệu</w:t>
      </w:r>
    </w:p>
    <w:p w14:paraId="3D1A9EF3"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Điều 14. Tổ chức</w:t>
      </w:r>
      <w:r w:rsidRPr="00977D0E">
        <w:rPr>
          <w:rFonts w:ascii="Times New Roman" w:hAnsi="Times New Roman" w:cs="Times New Roman"/>
          <w:sz w:val="28"/>
          <w:szCs w:val="28"/>
        </w:rPr>
        <w:t xml:space="preserve"> </w:t>
      </w:r>
      <w:r>
        <w:rPr>
          <w:rFonts w:ascii="Times New Roman" w:hAnsi="Times New Roman" w:cs="Times New Roman"/>
          <w:sz w:val="28"/>
          <w:szCs w:val="28"/>
        </w:rPr>
        <w:t>thực hiện</w:t>
      </w:r>
    </w:p>
    <w:p w14:paraId="4150A1BA"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b/>
          <w:sz w:val="28"/>
          <w:szCs w:val="28"/>
        </w:rPr>
      </w:pPr>
      <w:r w:rsidRPr="00977D0E">
        <w:rPr>
          <w:rFonts w:ascii="Times New Roman" w:hAnsi="Times New Roman" w:cs="Times New Roman"/>
          <w:b/>
          <w:sz w:val="28"/>
          <w:szCs w:val="28"/>
        </w:rPr>
        <w:t>3. Nội dung cơ bản của dự thảo Quyết định</w:t>
      </w:r>
    </w:p>
    <w:p w14:paraId="4D59210E" w14:textId="77777777" w:rsidR="009C7A3B" w:rsidRDefault="009C7A3B" w:rsidP="009C7A3B">
      <w:pPr>
        <w:tabs>
          <w:tab w:val="left" w:pos="900"/>
        </w:tabs>
        <w:spacing w:before="120" w:after="120" w:line="320" w:lineRule="exact"/>
        <w:ind w:firstLine="567"/>
        <w:jc w:val="both"/>
        <w:outlineLvl w:val="0"/>
        <w:rPr>
          <w:rFonts w:ascii="Times New Roman" w:hAnsi="Times New Roman" w:cs="Times New Roman"/>
          <w:spacing w:val="-2"/>
          <w:sz w:val="28"/>
          <w:szCs w:val="28"/>
        </w:rPr>
      </w:pPr>
      <w:r w:rsidRPr="006F4F1A">
        <w:rPr>
          <w:rFonts w:ascii="Times New Roman" w:hAnsi="Times New Roman" w:cs="Times New Roman"/>
          <w:spacing w:val="-2"/>
          <w:sz w:val="28"/>
          <w:szCs w:val="28"/>
        </w:rPr>
        <w:t>3.1.</w:t>
      </w:r>
      <w:r w:rsidRPr="00830F7F">
        <w:rPr>
          <w:rFonts w:ascii="Times New Roman" w:hAnsi="Times New Roman" w:cs="Times New Roman"/>
          <w:spacing w:val="-2"/>
          <w:sz w:val="28"/>
          <w:szCs w:val="28"/>
        </w:rPr>
        <w:t xml:space="preserve"> Quy trình tiếp nhận, xử lý phản ánh, kiến nghị về văn bản quy phạm pháp luật</w:t>
      </w:r>
    </w:p>
    <w:p w14:paraId="6F55F0AC" w14:textId="77777777" w:rsidR="009C7A3B" w:rsidRDefault="009C7A3B" w:rsidP="009C7A3B">
      <w:pPr>
        <w:tabs>
          <w:tab w:val="left" w:pos="900"/>
        </w:tabs>
        <w:spacing w:before="120" w:after="120" w:line="320" w:lineRule="exact"/>
        <w:ind w:firstLine="567"/>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Dự thảo Quyết định quy định cụ thể quy trình bao gồm:</w:t>
      </w:r>
    </w:p>
    <w:p w14:paraId="4EFEE77A" w14:textId="77777777" w:rsidR="009C7A3B" w:rsidRDefault="009C7A3B" w:rsidP="009C7A3B">
      <w:pPr>
        <w:widowControl w:val="0"/>
        <w:tabs>
          <w:tab w:val="left" w:pos="900"/>
        </w:tabs>
        <w:spacing w:before="120" w:after="120" w:line="380" w:lineRule="atLeast"/>
        <w:ind w:firstLine="567"/>
        <w:jc w:val="both"/>
        <w:rPr>
          <w:rFonts w:ascii="Times New Roman" w:hAnsi="Times New Roman" w:cs="Times New Roman"/>
          <w:sz w:val="28"/>
          <w:szCs w:val="28"/>
        </w:rPr>
      </w:pPr>
      <w:r>
        <w:rPr>
          <w:rFonts w:ascii="Times New Roman" w:hAnsi="Times New Roman" w:cs="Times New Roman"/>
          <w:spacing w:val="-2"/>
          <w:sz w:val="28"/>
          <w:szCs w:val="28"/>
        </w:rPr>
        <w:t xml:space="preserve">- Gửi phản ánh tại </w:t>
      </w:r>
      <w:r>
        <w:rPr>
          <w:rFonts w:ascii="Times New Roman" w:hAnsi="Times New Roman" w:cs="Times New Roman"/>
          <w:sz w:val="28"/>
          <w:szCs w:val="28"/>
        </w:rPr>
        <w:t>ứ</w:t>
      </w:r>
      <w:r w:rsidRPr="00254C1B">
        <w:rPr>
          <w:rFonts w:ascii="Times New Roman" w:hAnsi="Times New Roman" w:cs="Times New Roman"/>
          <w:sz w:val="28"/>
          <w:szCs w:val="28"/>
        </w:rPr>
        <w:t xml:space="preserve">ng dụng </w:t>
      </w:r>
      <w:r>
        <w:rPr>
          <w:rFonts w:ascii="Times New Roman" w:hAnsi="Times New Roman" w:cs="Times New Roman"/>
          <w:sz w:val="28"/>
          <w:szCs w:val="28"/>
        </w:rPr>
        <w:t xml:space="preserve">phản ánh chính sách </w:t>
      </w:r>
      <w:r w:rsidRPr="00254C1B">
        <w:rPr>
          <w:rFonts w:ascii="Times New Roman" w:hAnsi="Times New Roman" w:cs="Times New Roman"/>
          <w:sz w:val="28"/>
          <w:szCs w:val="28"/>
        </w:rPr>
        <w:t>trên thiết bị di động (app PACS)</w:t>
      </w:r>
      <w:r>
        <w:rPr>
          <w:rFonts w:ascii="Times New Roman" w:hAnsi="Times New Roman" w:cs="Times New Roman"/>
          <w:sz w:val="28"/>
          <w:szCs w:val="28"/>
        </w:rPr>
        <w:t xml:space="preserve"> hoặc t</w:t>
      </w:r>
      <w:r w:rsidRPr="00254C1B">
        <w:rPr>
          <w:rFonts w:ascii="Times New Roman" w:hAnsi="Times New Roman" w:cs="Times New Roman"/>
          <w:sz w:val="28"/>
          <w:szCs w:val="28"/>
        </w:rPr>
        <w:t>rang thông tin (website)</w:t>
      </w:r>
      <w:r>
        <w:rPr>
          <w:rFonts w:ascii="Times New Roman" w:hAnsi="Times New Roman" w:cs="Times New Roman"/>
          <w:sz w:val="28"/>
          <w:szCs w:val="28"/>
        </w:rPr>
        <w:t xml:space="preserve">: </w:t>
      </w:r>
      <w:r w:rsidRPr="00343177">
        <w:rPr>
          <w:rFonts w:ascii="Times New Roman" w:hAnsi="Times New Roman" w:cs="Times New Roman"/>
          <w:sz w:val="28"/>
          <w:szCs w:val="28"/>
        </w:rPr>
        <w:t>https://paknvbqppl.moj.gov.vn/</w:t>
      </w:r>
      <w:r w:rsidRPr="00254C1B">
        <w:rPr>
          <w:rFonts w:ascii="Times New Roman" w:hAnsi="Times New Roman" w:cs="Times New Roman"/>
          <w:sz w:val="28"/>
          <w:szCs w:val="28"/>
        </w:rPr>
        <w:t xml:space="preserve">; </w:t>
      </w:r>
    </w:p>
    <w:p w14:paraId="240309DD" w14:textId="77777777" w:rsidR="009C7A3B" w:rsidRDefault="009C7A3B" w:rsidP="009C7A3B">
      <w:pPr>
        <w:tabs>
          <w:tab w:val="left" w:pos="900"/>
        </w:tabs>
        <w:spacing w:before="120" w:after="120" w:line="320" w:lineRule="exact"/>
        <w:ind w:firstLine="567"/>
        <w:jc w:val="both"/>
        <w:outlineLvl w:val="0"/>
        <w:rPr>
          <w:rFonts w:ascii="Times New Roman" w:hAnsi="Times New Roman" w:cs="Times New Roman"/>
          <w:sz w:val="28"/>
          <w:szCs w:val="28"/>
        </w:rPr>
      </w:pPr>
      <w:r>
        <w:rPr>
          <w:rFonts w:ascii="Times New Roman" w:hAnsi="Times New Roman" w:cs="Times New Roman"/>
          <w:spacing w:val="-2"/>
          <w:sz w:val="28"/>
          <w:szCs w:val="28"/>
        </w:rPr>
        <w:t xml:space="preserve">- Tiếp nhận: Phản ánh được chuyển về website: </w:t>
      </w:r>
      <w:hyperlink r:id="rId7" w:history="1">
        <w:r w:rsidRPr="00434AF5">
          <w:rPr>
            <w:rStyle w:val="Hyperlink"/>
            <w:rFonts w:ascii="Times New Roman" w:hAnsi="Times New Roman" w:cs="Times New Roman"/>
            <w:sz w:val="28"/>
            <w:szCs w:val="28"/>
          </w:rPr>
          <w:t>https://paknvbqppl-xl.moj.gov.vn</w:t>
        </w:r>
      </w:hyperlink>
      <w:r>
        <w:rPr>
          <w:rFonts w:ascii="Times New Roman" w:hAnsi="Times New Roman" w:cs="Times New Roman"/>
          <w:sz w:val="28"/>
          <w:szCs w:val="28"/>
        </w:rPr>
        <w:t>; cơ quan tiếp nhận kiểm tra tính hợp lệ của phản ánh, kiến nghị, xác định thẩm quyền giải quyết, chuyển phản ánh đến cơ quan, đơn vị có thẩm quyền xử lý hoặc phối hợp xử lý;</w:t>
      </w:r>
    </w:p>
    <w:p w14:paraId="239E3542" w14:textId="77777777" w:rsidR="009C7A3B" w:rsidRDefault="009C7A3B" w:rsidP="009C7A3B">
      <w:pPr>
        <w:tabs>
          <w:tab w:val="left" w:pos="900"/>
        </w:tabs>
        <w:spacing w:before="120" w:after="120" w:line="320" w:lineRule="exact"/>
        <w:ind w:firstLine="567"/>
        <w:jc w:val="both"/>
        <w:outlineLvl w:val="0"/>
        <w:rPr>
          <w:rFonts w:ascii="Times New Roman" w:hAnsi="Times New Roman" w:cs="Times New Roman"/>
          <w:sz w:val="28"/>
          <w:szCs w:val="28"/>
        </w:rPr>
      </w:pPr>
      <w:r>
        <w:rPr>
          <w:rFonts w:ascii="Times New Roman" w:hAnsi="Times New Roman" w:cs="Times New Roman"/>
          <w:sz w:val="28"/>
          <w:szCs w:val="28"/>
        </w:rPr>
        <w:t>- Nghiên cứu, xử lý: cơ quan có thẩm quyền xem xét nội dung, gửi trả lời phản ánh;</w:t>
      </w:r>
    </w:p>
    <w:p w14:paraId="076DF3E1" w14:textId="77777777" w:rsidR="009C7A3B" w:rsidRDefault="009C7A3B" w:rsidP="009C7A3B">
      <w:pPr>
        <w:shd w:val="clear" w:color="auto" w:fill="FFFFFF"/>
        <w:spacing w:before="120" w:after="120" w:line="380" w:lineRule="atLeast"/>
        <w:ind w:firstLine="567"/>
        <w:jc w:val="both"/>
        <w:outlineLvl w:val="0"/>
        <w:rPr>
          <w:rFonts w:ascii="Times New Roman" w:eastAsia="Times New Roman" w:hAnsi="Times New Roman"/>
          <w:b/>
          <w:bCs/>
          <w:color w:val="000000"/>
          <w:kern w:val="36"/>
          <w:sz w:val="28"/>
          <w:szCs w:val="28"/>
        </w:rPr>
      </w:pPr>
      <w:r>
        <w:rPr>
          <w:rFonts w:ascii="Times New Roman" w:hAnsi="Times New Roman" w:cs="Times New Roman"/>
          <w:sz w:val="28"/>
          <w:szCs w:val="28"/>
        </w:rPr>
        <w:t xml:space="preserve">- </w:t>
      </w:r>
      <w:r>
        <w:rPr>
          <w:rFonts w:ascii="Times New Roman" w:eastAsia="Times New Roman" w:hAnsi="Times New Roman"/>
          <w:color w:val="000000"/>
          <w:sz w:val="28"/>
          <w:szCs w:val="28"/>
        </w:rPr>
        <w:t>T</w:t>
      </w:r>
      <w:r w:rsidRPr="008F3763">
        <w:rPr>
          <w:rFonts w:ascii="Times New Roman" w:eastAsia="Times New Roman" w:hAnsi="Times New Roman"/>
          <w:color w:val="000000"/>
          <w:sz w:val="28"/>
          <w:szCs w:val="28"/>
        </w:rPr>
        <w:t>ổ chức</w:t>
      </w:r>
      <w:r>
        <w:rPr>
          <w:rFonts w:ascii="Times New Roman" w:eastAsia="Times New Roman" w:hAnsi="Times New Roman"/>
          <w:color w:val="000000"/>
          <w:sz w:val="28"/>
          <w:szCs w:val="28"/>
        </w:rPr>
        <w:t>, c</w:t>
      </w:r>
      <w:r w:rsidRPr="008F3763">
        <w:rPr>
          <w:rFonts w:ascii="Times New Roman" w:eastAsia="Times New Roman" w:hAnsi="Times New Roman"/>
          <w:color w:val="000000"/>
          <w:sz w:val="28"/>
          <w:szCs w:val="28"/>
        </w:rPr>
        <w:t xml:space="preserve">á nhân </w:t>
      </w:r>
      <w:r>
        <w:rPr>
          <w:rFonts w:ascii="Times New Roman" w:eastAsia="Times New Roman" w:hAnsi="Times New Roman"/>
          <w:color w:val="000000"/>
          <w:sz w:val="28"/>
          <w:szCs w:val="28"/>
        </w:rPr>
        <w:t>phản ánh</w:t>
      </w:r>
      <w:r>
        <w:rPr>
          <w:rFonts w:ascii="Times New Roman" w:eastAsia="Times New Roman" w:hAnsi="Times New Roman"/>
          <w:b/>
          <w:bCs/>
          <w:color w:val="000000"/>
          <w:kern w:val="36"/>
          <w:sz w:val="28"/>
          <w:szCs w:val="28"/>
        </w:rPr>
        <w:t xml:space="preserve"> </w:t>
      </w:r>
      <w:r w:rsidRPr="005D5D71">
        <w:rPr>
          <w:rFonts w:ascii="Times New Roman" w:eastAsia="Times New Roman" w:hAnsi="Times New Roman"/>
          <w:bCs/>
          <w:color w:val="000000"/>
          <w:kern w:val="36"/>
          <w:sz w:val="28"/>
          <w:szCs w:val="28"/>
        </w:rPr>
        <w:t>theo dõi, phản hồi, đánh giá kết quả xử lý;</w:t>
      </w:r>
    </w:p>
    <w:p w14:paraId="2031BC7B" w14:textId="77777777" w:rsidR="009C7A3B" w:rsidRPr="006F4F1A" w:rsidRDefault="009C7A3B" w:rsidP="009C7A3B">
      <w:pPr>
        <w:shd w:val="clear" w:color="auto" w:fill="FFFFFF"/>
        <w:spacing w:before="120" w:after="120" w:line="380" w:lineRule="atLeast"/>
        <w:ind w:firstLine="567"/>
        <w:jc w:val="both"/>
        <w:outlineLvl w:val="0"/>
        <w:rPr>
          <w:rFonts w:ascii="Times New Roman" w:eastAsia="Times New Roman" w:hAnsi="Times New Roman"/>
          <w:bCs/>
          <w:color w:val="4A4A4A"/>
          <w:kern w:val="36"/>
          <w:sz w:val="28"/>
          <w:szCs w:val="28"/>
        </w:rPr>
      </w:pPr>
      <w:r w:rsidRPr="006F4F1A">
        <w:rPr>
          <w:rFonts w:ascii="Times New Roman" w:eastAsia="Times New Roman" w:hAnsi="Times New Roman"/>
          <w:bCs/>
          <w:color w:val="000000"/>
          <w:kern w:val="36"/>
          <w:sz w:val="28"/>
          <w:szCs w:val="28"/>
        </w:rPr>
        <w:t>- Cơ quan có thẩm quyền tổng hợp, thống kê, báo cáo.</w:t>
      </w:r>
    </w:p>
    <w:p w14:paraId="2F1887F0" w14:textId="77777777" w:rsidR="009C7A3B" w:rsidRPr="00830F7F" w:rsidRDefault="009C7A3B" w:rsidP="009C7A3B">
      <w:pPr>
        <w:tabs>
          <w:tab w:val="left" w:pos="900"/>
        </w:tabs>
        <w:spacing w:before="120" w:after="120" w:line="320" w:lineRule="exact"/>
        <w:ind w:firstLine="567"/>
        <w:jc w:val="both"/>
        <w:outlineLvl w:val="0"/>
        <w:rPr>
          <w:rFonts w:ascii="Times New Roman" w:hAnsi="Times New Roman" w:cs="Times New Roman"/>
          <w:spacing w:val="-2"/>
          <w:sz w:val="28"/>
          <w:szCs w:val="28"/>
        </w:rPr>
      </w:pPr>
      <w:r w:rsidRPr="006F4F1A">
        <w:rPr>
          <w:rFonts w:ascii="Times New Roman" w:hAnsi="Times New Roman" w:cs="Times New Roman"/>
          <w:spacing w:val="-2"/>
          <w:sz w:val="28"/>
          <w:szCs w:val="28"/>
        </w:rPr>
        <w:t>3.2. Trách nhiệm của các cơ quan trong việc phối hợp, tổ chức thực hiện việc tiếp nhận,</w:t>
      </w:r>
      <w:r>
        <w:rPr>
          <w:rFonts w:ascii="Times New Roman" w:hAnsi="Times New Roman" w:cs="Times New Roman"/>
          <w:b/>
          <w:spacing w:val="-2"/>
          <w:sz w:val="28"/>
          <w:szCs w:val="28"/>
        </w:rPr>
        <w:t xml:space="preserve"> </w:t>
      </w:r>
      <w:r w:rsidRPr="00830F7F">
        <w:rPr>
          <w:rFonts w:ascii="Times New Roman" w:hAnsi="Times New Roman" w:cs="Times New Roman"/>
          <w:spacing w:val="-2"/>
          <w:sz w:val="28"/>
          <w:szCs w:val="28"/>
        </w:rPr>
        <w:t>xử lý phản ánh, kiến nghị về văn bản quy phạm pháp luật</w:t>
      </w:r>
    </w:p>
    <w:p w14:paraId="5B23C014" w14:textId="77777777" w:rsidR="009C7A3B" w:rsidRDefault="009C7A3B" w:rsidP="009C7A3B">
      <w:pPr>
        <w:tabs>
          <w:tab w:val="left" w:pos="900"/>
        </w:tabs>
        <w:spacing w:before="120" w:after="120" w:line="320" w:lineRule="exact"/>
        <w:ind w:firstLine="567"/>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7115">
        <w:rPr>
          <w:rFonts w:ascii="Times New Roman" w:hAnsi="Times New Roman" w:cs="Times New Roman"/>
          <w:sz w:val="28"/>
          <w:szCs w:val="28"/>
        </w:rPr>
        <w:t>Bố trí công chức hoặc bộ phận thực hiện</w:t>
      </w:r>
      <w:r>
        <w:rPr>
          <w:rFonts w:ascii="Times New Roman" w:hAnsi="Times New Roman" w:cs="Times New Roman"/>
          <w:sz w:val="28"/>
          <w:szCs w:val="28"/>
        </w:rPr>
        <w:t>;</w:t>
      </w:r>
    </w:p>
    <w:p w14:paraId="058C9A75" w14:textId="77777777" w:rsidR="009C7A3B" w:rsidRDefault="009C7A3B" w:rsidP="009C7A3B">
      <w:pPr>
        <w:tabs>
          <w:tab w:val="left" w:pos="900"/>
        </w:tabs>
        <w:spacing w:before="120" w:after="120" w:line="320" w:lineRule="exact"/>
        <w:ind w:firstLine="567"/>
        <w:jc w:val="both"/>
        <w:outlineLvl w:val="0"/>
        <w:rPr>
          <w:rFonts w:ascii="Times New Roman" w:hAnsi="Times New Roman" w:cs="Times New Roman"/>
          <w:sz w:val="28"/>
          <w:szCs w:val="28"/>
        </w:rPr>
      </w:pPr>
      <w:r>
        <w:rPr>
          <w:rFonts w:ascii="Times New Roman" w:hAnsi="Times New Roman" w:cs="Times New Roman"/>
          <w:sz w:val="28"/>
          <w:szCs w:val="28"/>
        </w:rPr>
        <w:t>- Thực hiện quy trình tiếp nhận, xử lý;</w:t>
      </w:r>
    </w:p>
    <w:p w14:paraId="7E0E3026" w14:textId="77777777" w:rsidR="009C7A3B" w:rsidRDefault="009C7A3B" w:rsidP="009C7A3B">
      <w:pPr>
        <w:tabs>
          <w:tab w:val="left" w:pos="900"/>
        </w:tabs>
        <w:spacing w:before="120" w:after="120" w:line="320" w:lineRule="exact"/>
        <w:ind w:firstLine="567"/>
        <w:jc w:val="both"/>
        <w:outlineLvl w:val="0"/>
        <w:rPr>
          <w:rFonts w:ascii="Times New Roman" w:hAnsi="Times New Roman" w:cs="Times New Roman"/>
          <w:sz w:val="28"/>
          <w:szCs w:val="28"/>
        </w:rPr>
      </w:pPr>
      <w:r>
        <w:rPr>
          <w:rFonts w:ascii="Times New Roman" w:hAnsi="Times New Roman" w:cs="Times New Roman"/>
          <w:sz w:val="28"/>
          <w:szCs w:val="28"/>
        </w:rPr>
        <w:t>- Theo dõi, đôn đốc việc thực hiện;</w:t>
      </w:r>
    </w:p>
    <w:p w14:paraId="015A241C" w14:textId="77777777" w:rsidR="009C7A3B" w:rsidRDefault="009C7A3B" w:rsidP="009C7A3B">
      <w:pPr>
        <w:tabs>
          <w:tab w:val="left" w:pos="900"/>
        </w:tabs>
        <w:spacing w:before="120" w:after="120" w:line="320" w:lineRule="exact"/>
        <w:ind w:firstLine="567"/>
        <w:jc w:val="both"/>
        <w:outlineLvl w:val="0"/>
        <w:rPr>
          <w:rFonts w:ascii="Times New Roman" w:hAnsi="Times New Roman" w:cs="Times New Roman"/>
          <w:sz w:val="28"/>
          <w:szCs w:val="28"/>
        </w:rPr>
      </w:pPr>
      <w:r>
        <w:rPr>
          <w:rFonts w:ascii="Times New Roman" w:hAnsi="Times New Roman" w:cs="Times New Roman"/>
          <w:sz w:val="28"/>
          <w:szCs w:val="28"/>
        </w:rPr>
        <w:t>- Phối hợp cho ý kiến đối với nội dung phản ánh, kiến nghị;</w:t>
      </w:r>
    </w:p>
    <w:p w14:paraId="7A27F4D9" w14:textId="77777777" w:rsidR="009C7A3B" w:rsidRDefault="009C7A3B" w:rsidP="009C7A3B">
      <w:pPr>
        <w:tabs>
          <w:tab w:val="left" w:pos="900"/>
        </w:tabs>
        <w:spacing w:before="120" w:after="120" w:line="320" w:lineRule="exact"/>
        <w:ind w:firstLine="567"/>
        <w:jc w:val="both"/>
        <w:outlineLvl w:val="0"/>
        <w:rPr>
          <w:rFonts w:ascii="Times New Roman" w:hAnsi="Times New Roman" w:cs="Times New Roman"/>
          <w:sz w:val="28"/>
          <w:szCs w:val="28"/>
        </w:rPr>
      </w:pPr>
      <w:r>
        <w:rPr>
          <w:rFonts w:ascii="Times New Roman" w:hAnsi="Times New Roman" w:cs="Times New Roman"/>
          <w:sz w:val="28"/>
          <w:szCs w:val="28"/>
        </w:rPr>
        <w:t>- Đảm bảo các điều kiện để triển khai thực hiện.</w:t>
      </w:r>
    </w:p>
    <w:p w14:paraId="69E92F41" w14:textId="77777777" w:rsidR="009C7A3B" w:rsidRPr="00977D0E" w:rsidRDefault="009C7A3B" w:rsidP="009C7A3B">
      <w:pPr>
        <w:tabs>
          <w:tab w:val="left" w:pos="900"/>
        </w:tabs>
        <w:spacing w:before="120" w:after="120" w:line="320" w:lineRule="exact"/>
        <w:ind w:firstLine="567"/>
        <w:jc w:val="both"/>
        <w:outlineLvl w:val="0"/>
        <w:rPr>
          <w:rFonts w:ascii="Times New Roman" w:hAnsi="Times New Roman" w:cs="Times New Roman"/>
          <w:sz w:val="28"/>
          <w:szCs w:val="28"/>
        </w:rPr>
      </w:pPr>
      <w:r w:rsidRPr="00977D0E">
        <w:rPr>
          <w:rFonts w:ascii="Times New Roman" w:hAnsi="Times New Roman" w:cs="Times New Roman"/>
          <w:b/>
          <w:spacing w:val="-2"/>
          <w:sz w:val="28"/>
          <w:szCs w:val="28"/>
        </w:rPr>
        <w:t xml:space="preserve"> </w:t>
      </w:r>
      <w:r w:rsidRPr="00977D0E">
        <w:rPr>
          <w:rFonts w:ascii="Times New Roman" w:hAnsi="Times New Roman" w:cs="Times New Roman"/>
          <w:b/>
          <w:spacing w:val="-2"/>
          <w:sz w:val="28"/>
          <w:szCs w:val="28"/>
          <w:lang w:val="vi-VN"/>
        </w:rPr>
        <w:t>I</w:t>
      </w:r>
      <w:r w:rsidRPr="00977D0E">
        <w:rPr>
          <w:rFonts w:ascii="Times New Roman" w:hAnsi="Times New Roman" w:cs="Times New Roman"/>
          <w:b/>
          <w:spacing w:val="-2"/>
          <w:sz w:val="28"/>
          <w:szCs w:val="28"/>
        </w:rPr>
        <w:t>V</w:t>
      </w:r>
      <w:r w:rsidRPr="00977D0E">
        <w:rPr>
          <w:rFonts w:ascii="Times New Roman" w:hAnsi="Times New Roman" w:cs="Times New Roman"/>
          <w:b/>
          <w:spacing w:val="-2"/>
          <w:sz w:val="28"/>
          <w:szCs w:val="28"/>
          <w:lang w:val="vi-VN"/>
        </w:rPr>
        <w:t xml:space="preserve">. </w:t>
      </w:r>
      <w:r w:rsidRPr="00977D0E">
        <w:rPr>
          <w:rFonts w:ascii="Times New Roman" w:hAnsi="Times New Roman" w:cs="Times New Roman"/>
          <w:b/>
          <w:sz w:val="28"/>
          <w:szCs w:val="28"/>
        </w:rPr>
        <w:t>DỰ KIẾN NGUỒN LỰC, ĐIỀU KIỆN BẢO ĐẢM CHO VIỆC THỰC HIỆN QUYẾT ĐỊNH SAU KHI ĐƯỢC THÔNG QUA</w:t>
      </w:r>
      <w:r w:rsidRPr="00977D0E">
        <w:rPr>
          <w:rFonts w:ascii="Times New Roman" w:hAnsi="Times New Roman" w:cs="Times New Roman"/>
          <w:sz w:val="28"/>
          <w:szCs w:val="28"/>
        </w:rPr>
        <w:t xml:space="preserve"> </w:t>
      </w:r>
    </w:p>
    <w:p w14:paraId="31C6B0BF" w14:textId="77777777" w:rsidR="009C7A3B" w:rsidRDefault="009C7A3B" w:rsidP="009C7A3B">
      <w:pPr>
        <w:tabs>
          <w:tab w:val="left" w:pos="900"/>
        </w:tabs>
        <w:spacing w:before="120" w:after="120" w:line="320" w:lineRule="exact"/>
        <w:ind w:firstLine="567"/>
        <w:jc w:val="both"/>
        <w:outlineLvl w:val="0"/>
        <w:rPr>
          <w:rFonts w:ascii="Times New Roman" w:hAnsi="Times New Roman" w:cs="Times New Roman"/>
          <w:sz w:val="28"/>
          <w:szCs w:val="28"/>
        </w:rPr>
      </w:pPr>
      <w:r>
        <w:rPr>
          <w:rFonts w:ascii="Times New Roman" w:hAnsi="Times New Roman" w:cs="Times New Roman"/>
          <w:sz w:val="28"/>
          <w:szCs w:val="28"/>
        </w:rPr>
        <w:t>Để bảo đảm triển khai Hệ thống thông tin tiếp nhận, xử lý phản ánh, kiến nghị về văn bản quy phạm pháp luật, Bộ Tư pháp đã xây dựng cơ sở hạ tầng cho Hệ thống bảo đảm vận hành thông suốt, hiệu quả, đồng thời, Bộ Tư pháp cũng đang nghiên cứu để nâng cấp, hoàn thiện các chức năng của Hệ thống đạt hiệu quả tối ưu.</w:t>
      </w:r>
    </w:p>
    <w:p w14:paraId="2E776AF3" w14:textId="77777777" w:rsidR="009C7A3B" w:rsidRPr="00977D0E" w:rsidRDefault="009C7A3B" w:rsidP="009C7A3B">
      <w:pPr>
        <w:tabs>
          <w:tab w:val="left" w:pos="900"/>
        </w:tabs>
        <w:spacing w:before="120" w:after="120" w:line="320" w:lineRule="exact"/>
        <w:ind w:firstLine="567"/>
        <w:jc w:val="both"/>
        <w:outlineLvl w:val="0"/>
        <w:rPr>
          <w:rFonts w:ascii="Times New Roman" w:hAnsi="Times New Roman" w:cs="Times New Roman"/>
          <w:sz w:val="28"/>
          <w:szCs w:val="28"/>
        </w:rPr>
      </w:pPr>
      <w:r>
        <w:rPr>
          <w:rFonts w:ascii="Times New Roman" w:hAnsi="Times New Roman" w:cs="Times New Roman"/>
          <w:sz w:val="28"/>
          <w:szCs w:val="28"/>
        </w:rPr>
        <w:t>Bộ Tư pháp cũng đã chủ động xây dựng kế hoạch triển khai Hệ thống, tập huấn sử dụng cho cán bộ đầu mối tại các cơ quan, bộ, ngành, địa phương. Bộ Tư pháp cũng đã bố trí đầy đủ các nguồn lực cần thiết cả về nhân lực, kỹ thuật, sẵn sàng hỗ trợ cho các bộ, ngành, địa phương trong quá trình triển khai thực hiện.</w:t>
      </w:r>
    </w:p>
    <w:p w14:paraId="364EC4C5" w14:textId="77777777" w:rsidR="009C7A3B" w:rsidRDefault="009C7A3B" w:rsidP="009C7A3B">
      <w:pPr>
        <w:tabs>
          <w:tab w:val="left" w:pos="900"/>
        </w:tabs>
        <w:spacing w:before="120" w:after="120" w:line="320" w:lineRule="exact"/>
        <w:ind w:firstLine="567"/>
        <w:jc w:val="both"/>
        <w:rPr>
          <w:rFonts w:ascii="Times New Roman" w:hAnsi="Times New Roman" w:cs="Times New Roman"/>
          <w:sz w:val="28"/>
          <w:szCs w:val="28"/>
        </w:rPr>
      </w:pPr>
      <w:r>
        <w:rPr>
          <w:rFonts w:ascii="Times New Roman" w:hAnsi="Times New Roman" w:cs="Times New Roman"/>
          <w:sz w:val="28"/>
          <w:szCs w:val="28"/>
        </w:rPr>
        <w:t>Dự kiến Bộ Tư pháp trình Thủ tướng Chính phủ xem xét dự thảo Quyết định vào tháng 9/2025.</w:t>
      </w:r>
    </w:p>
    <w:p w14:paraId="06DF80E7" w14:textId="77777777" w:rsidR="009C7A3B" w:rsidRPr="00977D0E" w:rsidRDefault="009C7A3B" w:rsidP="009C7A3B">
      <w:pPr>
        <w:tabs>
          <w:tab w:val="left" w:pos="900"/>
        </w:tabs>
        <w:spacing w:before="120" w:after="120" w:line="320" w:lineRule="exact"/>
        <w:ind w:firstLine="567"/>
        <w:jc w:val="both"/>
        <w:rPr>
          <w:rFonts w:ascii="Times New Roman" w:hAnsi="Times New Roman" w:cs="Times New Roman"/>
          <w:sz w:val="28"/>
          <w:szCs w:val="28"/>
        </w:rPr>
      </w:pPr>
      <w:r w:rsidRPr="00977D0E">
        <w:rPr>
          <w:rFonts w:ascii="Times New Roman" w:hAnsi="Times New Roman" w:cs="Times New Roman"/>
          <w:sz w:val="28"/>
          <w:szCs w:val="28"/>
          <w:lang w:val="vi-VN"/>
        </w:rPr>
        <w:t xml:space="preserve">Trên đây là </w:t>
      </w:r>
      <w:r w:rsidRPr="00977D0E">
        <w:rPr>
          <w:rFonts w:ascii="Times New Roman" w:hAnsi="Times New Roman" w:cs="Times New Roman"/>
          <w:sz w:val="28"/>
          <w:szCs w:val="28"/>
        </w:rPr>
        <w:t>Tờ trình về</w:t>
      </w:r>
      <w:r w:rsidRPr="00977D0E">
        <w:rPr>
          <w:rFonts w:ascii="Times New Roman" w:hAnsi="Times New Roman" w:cs="Times New Roman"/>
          <w:sz w:val="28"/>
          <w:szCs w:val="28"/>
          <w:lang w:val="vi-VN"/>
        </w:rPr>
        <w:t xml:space="preserve"> dự thảo </w:t>
      </w:r>
      <w:r w:rsidRPr="00977D0E">
        <w:rPr>
          <w:rFonts w:ascii="Times New Roman" w:hAnsi="Times New Roman" w:cs="Times New Roman"/>
          <w:sz w:val="28"/>
          <w:szCs w:val="28"/>
        </w:rPr>
        <w:t xml:space="preserve">Quyết định của Thủ tướng Chính phủ </w:t>
      </w:r>
      <w:r w:rsidRPr="00977D0E">
        <w:rPr>
          <w:rFonts w:ascii="Times New Roman" w:hAnsi="Times New Roman" w:cs="Times New Roman"/>
          <w:noProof/>
          <w:sz w:val="28"/>
          <w:szCs w:val="28"/>
          <w:shd w:val="clear" w:color="auto" w:fill="FFFFFF"/>
        </w:rPr>
        <w:t>ban hành</w:t>
      </w:r>
      <w:r w:rsidRPr="00977D0E">
        <w:rPr>
          <w:rFonts w:ascii="Times New Roman" w:hAnsi="Times New Roman" w:cs="Times New Roman"/>
          <w:noProof/>
          <w:sz w:val="28"/>
          <w:szCs w:val="28"/>
          <w:shd w:val="clear" w:color="auto" w:fill="FFFFFF"/>
          <w:lang w:val="vi-VN"/>
        </w:rPr>
        <w:t xml:space="preserve"> </w:t>
      </w:r>
      <w:r w:rsidRPr="00977D0E">
        <w:rPr>
          <w:rFonts w:ascii="Times New Roman" w:hAnsi="Times New Roman" w:cs="Times New Roman"/>
          <w:noProof/>
          <w:sz w:val="28"/>
          <w:szCs w:val="28"/>
          <w:shd w:val="clear" w:color="auto" w:fill="FFFFFF"/>
        </w:rPr>
        <w:t xml:space="preserve">Quy </w:t>
      </w:r>
      <w:r w:rsidRPr="00977D0E">
        <w:rPr>
          <w:rFonts w:ascii="Times New Roman" w:hAnsi="Times New Roman" w:cs="Times New Roman"/>
          <w:spacing w:val="-2"/>
          <w:sz w:val="28"/>
          <w:szCs w:val="28"/>
          <w:lang w:val="nl-NL"/>
        </w:rPr>
        <w:t xml:space="preserve">tiếp nhận, xử lý phản ánh, kiến nghị </w:t>
      </w:r>
      <w:r>
        <w:rPr>
          <w:rFonts w:ascii="Times New Roman" w:hAnsi="Times New Roman" w:cs="Times New Roman"/>
          <w:spacing w:val="-2"/>
          <w:sz w:val="28"/>
          <w:szCs w:val="28"/>
          <w:lang w:val="nl-NL"/>
        </w:rPr>
        <w:t xml:space="preserve">trên Hệ thống thông tin tiếp nhận, xử lý phản ánh, kiến nghị </w:t>
      </w:r>
      <w:r w:rsidRPr="00977D0E">
        <w:rPr>
          <w:rFonts w:ascii="Times New Roman" w:hAnsi="Times New Roman" w:cs="Times New Roman"/>
          <w:spacing w:val="-2"/>
          <w:sz w:val="28"/>
          <w:szCs w:val="28"/>
          <w:lang w:val="nl-NL"/>
        </w:rPr>
        <w:t>về văn bản quy phạm pháp luật</w:t>
      </w:r>
      <w:r w:rsidRPr="00977D0E">
        <w:rPr>
          <w:rFonts w:ascii="Times New Roman" w:hAnsi="Times New Roman" w:cs="Times New Roman"/>
          <w:sz w:val="28"/>
          <w:szCs w:val="28"/>
          <w:lang w:val="vi-VN"/>
        </w:rPr>
        <w:t xml:space="preserve">, Bộ Tư pháp </w:t>
      </w:r>
      <w:r w:rsidRPr="00977D0E">
        <w:rPr>
          <w:rFonts w:ascii="Times New Roman" w:hAnsi="Times New Roman" w:cs="Times New Roman"/>
          <w:sz w:val="28"/>
          <w:szCs w:val="28"/>
        </w:rPr>
        <w:t xml:space="preserve">xin </w:t>
      </w:r>
      <w:r w:rsidRPr="00977D0E">
        <w:rPr>
          <w:rFonts w:ascii="Times New Roman" w:hAnsi="Times New Roman" w:cs="Times New Roman"/>
          <w:sz w:val="28"/>
          <w:szCs w:val="28"/>
          <w:lang w:val="vi-VN"/>
        </w:rPr>
        <w:t>kính trình Thủ tướng Chính phủ xem xét, quyết định.</w:t>
      </w:r>
    </w:p>
    <w:p w14:paraId="4760CE65" w14:textId="77777777" w:rsidR="009C7A3B" w:rsidRPr="00977D0E" w:rsidRDefault="009C7A3B" w:rsidP="009C7A3B">
      <w:pPr>
        <w:tabs>
          <w:tab w:val="left" w:pos="0"/>
          <w:tab w:val="left" w:pos="567"/>
          <w:tab w:val="left" w:pos="900"/>
        </w:tabs>
        <w:spacing w:before="120" w:after="120" w:line="320" w:lineRule="exact"/>
        <w:ind w:firstLine="567"/>
        <w:jc w:val="both"/>
        <w:rPr>
          <w:rFonts w:ascii="Times New Roman" w:hAnsi="Times New Roman" w:cs="Times New Roman"/>
          <w:i/>
          <w:sz w:val="28"/>
          <w:szCs w:val="28"/>
        </w:rPr>
      </w:pPr>
      <w:r w:rsidRPr="00977D0E">
        <w:rPr>
          <w:rFonts w:ascii="Times New Roman" w:hAnsi="Times New Roman" w:cs="Times New Roman"/>
          <w:i/>
          <w:sz w:val="28"/>
          <w:szCs w:val="28"/>
          <w:lang w:val="vi-VN"/>
        </w:rPr>
        <w:t xml:space="preserve">(Xin gửi kèm theo: </w:t>
      </w:r>
      <w:r w:rsidRPr="00977D0E">
        <w:rPr>
          <w:rFonts w:ascii="Times New Roman" w:hAnsi="Times New Roman" w:cs="Times New Roman"/>
          <w:i/>
          <w:sz w:val="28"/>
          <w:szCs w:val="28"/>
        </w:rPr>
        <w:t xml:space="preserve">(1) </w:t>
      </w:r>
      <w:r w:rsidRPr="00977D0E">
        <w:rPr>
          <w:rFonts w:ascii="Times New Roman" w:hAnsi="Times New Roman" w:cs="Times New Roman"/>
          <w:i/>
          <w:sz w:val="28"/>
          <w:szCs w:val="28"/>
          <w:lang w:val="vi-VN"/>
        </w:rPr>
        <w:t>Dự thảo Quyết định;</w:t>
      </w:r>
      <w:r w:rsidRPr="00977D0E">
        <w:rPr>
          <w:rFonts w:ascii="Times New Roman" w:hAnsi="Times New Roman" w:cs="Times New Roman"/>
          <w:i/>
          <w:sz w:val="28"/>
          <w:szCs w:val="28"/>
        </w:rPr>
        <w:t xml:space="preserve"> (2) </w:t>
      </w:r>
      <w:r w:rsidRPr="00977D0E">
        <w:rPr>
          <w:rFonts w:ascii="Times New Roman" w:hAnsi="Times New Roman" w:cs="Times New Roman"/>
          <w:i/>
          <w:sz w:val="28"/>
          <w:szCs w:val="28"/>
          <w:lang w:val="vi-VN"/>
        </w:rPr>
        <w:t>Bản tổng hợp ý kiến, tiếp thu, giải trình ý kiến góp ý đối với dự thảo Quyết định;</w:t>
      </w:r>
      <w:r w:rsidRPr="00977D0E">
        <w:rPr>
          <w:rFonts w:ascii="Times New Roman" w:hAnsi="Times New Roman" w:cs="Times New Roman"/>
          <w:i/>
          <w:sz w:val="28"/>
          <w:szCs w:val="28"/>
        </w:rPr>
        <w:t xml:space="preserve"> (3) </w:t>
      </w:r>
      <w:r w:rsidRPr="00977D0E">
        <w:rPr>
          <w:rFonts w:ascii="Times New Roman" w:hAnsi="Times New Roman" w:cs="Times New Roman"/>
          <w:i/>
          <w:sz w:val="28"/>
          <w:szCs w:val="28"/>
          <w:lang w:val="vi-VN"/>
        </w:rPr>
        <w:t xml:space="preserve">Báo cáo thẩm định; </w:t>
      </w:r>
      <w:r w:rsidRPr="00977D0E">
        <w:rPr>
          <w:rFonts w:ascii="Times New Roman" w:hAnsi="Times New Roman" w:cs="Times New Roman"/>
          <w:i/>
          <w:sz w:val="28"/>
          <w:szCs w:val="28"/>
        </w:rPr>
        <w:t xml:space="preserve">(4) </w:t>
      </w:r>
      <w:r w:rsidRPr="00977D0E">
        <w:rPr>
          <w:rFonts w:ascii="Times New Roman" w:hAnsi="Times New Roman" w:cs="Times New Roman"/>
          <w:i/>
          <w:sz w:val="28"/>
          <w:szCs w:val="28"/>
          <w:lang w:val="vi-VN"/>
        </w:rPr>
        <w:t>Báo cáo tiếp thu, giải trình ý kiến của Hội đồng thẩm định về dự thảo Quyết định)</w:t>
      </w:r>
      <w:r w:rsidRPr="00977D0E">
        <w:rPr>
          <w:rFonts w:ascii="Times New Roman" w:hAnsi="Times New Roman" w:cs="Times New Roman"/>
          <w:i/>
          <w:sz w:val="28"/>
          <w:szCs w:val="28"/>
        </w:rPr>
        <w:t>./.</w:t>
      </w:r>
    </w:p>
    <w:tbl>
      <w:tblPr>
        <w:tblW w:w="9620" w:type="dxa"/>
        <w:tblLook w:val="01E0" w:firstRow="1" w:lastRow="1" w:firstColumn="1" w:lastColumn="1" w:noHBand="0" w:noVBand="0"/>
      </w:tblPr>
      <w:tblGrid>
        <w:gridCol w:w="4810"/>
        <w:gridCol w:w="4810"/>
      </w:tblGrid>
      <w:tr w:rsidR="009C7A3B" w:rsidRPr="009B6B0D" w14:paraId="0F93DD22" w14:textId="77777777" w:rsidTr="00340932">
        <w:tc>
          <w:tcPr>
            <w:tcW w:w="4810" w:type="dxa"/>
          </w:tcPr>
          <w:p w14:paraId="67DAE689" w14:textId="77777777" w:rsidR="009C7A3B" w:rsidRPr="009B6B0D" w:rsidRDefault="009C7A3B" w:rsidP="00340932">
            <w:pPr>
              <w:jc w:val="both"/>
              <w:rPr>
                <w:rFonts w:ascii="Times New Roman" w:hAnsi="Times New Roman" w:cs="Times New Roman"/>
                <w:lang w:val="vi-VN"/>
              </w:rPr>
            </w:pPr>
            <w:r w:rsidRPr="009B6B0D">
              <w:rPr>
                <w:rFonts w:ascii="Times New Roman" w:hAnsi="Times New Roman" w:cs="Times New Roman"/>
                <w:b/>
                <w:i/>
                <w:lang w:val="vi-VN"/>
              </w:rPr>
              <w:t>Nơi nhận:</w:t>
            </w:r>
            <w:r w:rsidRPr="009B6B0D">
              <w:rPr>
                <w:rFonts w:ascii="Times New Roman" w:hAnsi="Times New Roman" w:cs="Times New Roman"/>
                <w:lang w:val="vi-VN"/>
              </w:rPr>
              <w:t xml:space="preserve"> </w:t>
            </w:r>
            <w:r w:rsidRPr="009B6B0D">
              <w:rPr>
                <w:rFonts w:ascii="Times New Roman" w:hAnsi="Times New Roman" w:cs="Times New Roman"/>
                <w:lang w:val="vi-VN"/>
              </w:rPr>
              <w:tab/>
            </w:r>
            <w:r w:rsidRPr="009B6B0D">
              <w:rPr>
                <w:rFonts w:ascii="Times New Roman" w:hAnsi="Times New Roman" w:cs="Times New Roman"/>
                <w:lang w:val="vi-VN"/>
              </w:rPr>
              <w:tab/>
            </w:r>
            <w:r w:rsidRPr="009B6B0D">
              <w:rPr>
                <w:rFonts w:ascii="Times New Roman" w:hAnsi="Times New Roman" w:cs="Times New Roman"/>
                <w:lang w:val="vi-VN"/>
              </w:rPr>
              <w:tab/>
            </w:r>
            <w:r w:rsidRPr="009B6B0D">
              <w:rPr>
                <w:rFonts w:ascii="Times New Roman" w:hAnsi="Times New Roman" w:cs="Times New Roman"/>
                <w:lang w:val="vi-VN"/>
              </w:rPr>
              <w:tab/>
            </w:r>
          </w:p>
          <w:p w14:paraId="53CAFA8C" w14:textId="77777777" w:rsidR="009C7A3B" w:rsidRPr="009B6B0D" w:rsidRDefault="009C7A3B" w:rsidP="00340932">
            <w:pPr>
              <w:pStyle w:val="BodyText"/>
              <w:rPr>
                <w:rFonts w:ascii="Times New Roman" w:hAnsi="Times New Roman" w:cs="Times New Roman"/>
                <w:sz w:val="22"/>
                <w:szCs w:val="22"/>
                <w:lang w:val="en-US" w:eastAsia="en-US"/>
              </w:rPr>
            </w:pPr>
            <w:r w:rsidRPr="009B6B0D">
              <w:rPr>
                <w:rFonts w:ascii="Times New Roman" w:hAnsi="Times New Roman" w:cs="Times New Roman"/>
                <w:sz w:val="22"/>
                <w:szCs w:val="22"/>
                <w:lang w:val="vi-VN" w:eastAsia="en-US"/>
              </w:rPr>
              <w:t>- Như trên;</w:t>
            </w:r>
          </w:p>
          <w:p w14:paraId="2CFAB277" w14:textId="77777777" w:rsidR="009C7A3B" w:rsidRPr="009B6B0D" w:rsidRDefault="009C7A3B" w:rsidP="00340932">
            <w:pPr>
              <w:pStyle w:val="BodyText"/>
              <w:rPr>
                <w:rFonts w:ascii="Times New Roman" w:hAnsi="Times New Roman" w:cs="Times New Roman"/>
                <w:sz w:val="22"/>
                <w:szCs w:val="22"/>
                <w:lang w:val="vi-VN" w:eastAsia="en-US"/>
              </w:rPr>
            </w:pPr>
            <w:r w:rsidRPr="009B6B0D">
              <w:rPr>
                <w:rFonts w:ascii="Times New Roman" w:hAnsi="Times New Roman" w:cs="Times New Roman"/>
                <w:sz w:val="22"/>
                <w:szCs w:val="22"/>
                <w:lang w:val="vi-VN" w:eastAsia="en-US"/>
              </w:rPr>
              <w:t xml:space="preserve">- Phó Thủ tướng </w:t>
            </w:r>
            <w:r>
              <w:rPr>
                <w:rFonts w:ascii="Times New Roman" w:hAnsi="Times New Roman" w:cs="Times New Roman"/>
                <w:sz w:val="22"/>
                <w:szCs w:val="22"/>
                <w:lang w:val="en-GB" w:eastAsia="en-US"/>
              </w:rPr>
              <w:t>Lê Thành Long</w:t>
            </w:r>
            <w:r w:rsidRPr="009B6B0D">
              <w:rPr>
                <w:rFonts w:ascii="Times New Roman" w:hAnsi="Times New Roman" w:cs="Times New Roman"/>
                <w:sz w:val="22"/>
                <w:szCs w:val="22"/>
                <w:lang w:val="vi-VN" w:eastAsia="en-US"/>
              </w:rPr>
              <w:t xml:space="preserve"> (để b/c);</w:t>
            </w:r>
          </w:p>
          <w:p w14:paraId="289D3E66" w14:textId="77777777" w:rsidR="009C7A3B" w:rsidRPr="009B6B0D" w:rsidRDefault="009C7A3B" w:rsidP="00340932">
            <w:pPr>
              <w:pStyle w:val="BodyText"/>
              <w:rPr>
                <w:rFonts w:ascii="Times New Roman" w:hAnsi="Times New Roman" w:cs="Times New Roman"/>
                <w:sz w:val="22"/>
                <w:szCs w:val="22"/>
                <w:lang w:val="en-US" w:eastAsia="en-US"/>
              </w:rPr>
            </w:pPr>
            <w:r w:rsidRPr="009B6B0D">
              <w:rPr>
                <w:rFonts w:ascii="Times New Roman" w:hAnsi="Times New Roman" w:cs="Times New Roman"/>
                <w:sz w:val="22"/>
                <w:szCs w:val="22"/>
                <w:lang w:val="en-US" w:eastAsia="en-US"/>
              </w:rPr>
              <w:t>- Các Thứ trưởng (để biết);</w:t>
            </w:r>
          </w:p>
          <w:p w14:paraId="336F8741" w14:textId="77777777" w:rsidR="009C7A3B" w:rsidRPr="009B6B0D" w:rsidRDefault="009C7A3B" w:rsidP="00340932">
            <w:pPr>
              <w:pStyle w:val="BodyText"/>
              <w:rPr>
                <w:rFonts w:ascii="Times New Roman" w:hAnsi="Times New Roman" w:cs="Times New Roman"/>
                <w:sz w:val="22"/>
                <w:szCs w:val="22"/>
                <w:lang w:val="vi-VN" w:eastAsia="en-US"/>
              </w:rPr>
            </w:pPr>
            <w:r w:rsidRPr="009B6B0D">
              <w:rPr>
                <w:rFonts w:ascii="Times New Roman" w:hAnsi="Times New Roman" w:cs="Times New Roman"/>
                <w:sz w:val="22"/>
                <w:szCs w:val="22"/>
                <w:lang w:val="vi-VN" w:eastAsia="en-US"/>
              </w:rPr>
              <w:t>- Văn phòng Chính phủ</w:t>
            </w:r>
            <w:r w:rsidRPr="009B6B0D">
              <w:rPr>
                <w:rFonts w:ascii="Times New Roman" w:hAnsi="Times New Roman" w:cs="Times New Roman"/>
                <w:sz w:val="22"/>
                <w:szCs w:val="22"/>
                <w:lang w:val="en-US" w:eastAsia="en-US"/>
              </w:rPr>
              <w:t xml:space="preserve"> (để phối hợp)</w:t>
            </w:r>
            <w:r w:rsidRPr="009B6B0D">
              <w:rPr>
                <w:rFonts w:ascii="Times New Roman" w:hAnsi="Times New Roman" w:cs="Times New Roman"/>
                <w:sz w:val="22"/>
                <w:szCs w:val="22"/>
                <w:lang w:val="vi-VN" w:eastAsia="en-US"/>
              </w:rPr>
              <w:t>;</w:t>
            </w:r>
          </w:p>
          <w:p w14:paraId="58A484EE" w14:textId="77777777" w:rsidR="009C7A3B" w:rsidRPr="009B6B0D" w:rsidRDefault="009C7A3B" w:rsidP="00340932">
            <w:pPr>
              <w:pStyle w:val="BodyText"/>
              <w:rPr>
                <w:rFonts w:ascii="Times New Roman" w:hAnsi="Times New Roman" w:cs="Times New Roman"/>
                <w:sz w:val="27"/>
                <w:szCs w:val="27"/>
                <w:lang w:val="vi-VN" w:eastAsia="en-US"/>
              </w:rPr>
            </w:pPr>
            <w:r>
              <w:rPr>
                <w:rFonts w:ascii="Times New Roman" w:hAnsi="Times New Roman" w:cs="Times New Roman"/>
                <w:sz w:val="22"/>
                <w:szCs w:val="22"/>
                <w:lang w:val="vi-VN" w:eastAsia="en-US"/>
              </w:rPr>
              <w:t>- Lưu: VT, K</w:t>
            </w:r>
            <w:r>
              <w:rPr>
                <w:rFonts w:ascii="Times New Roman" w:hAnsi="Times New Roman" w:cs="Times New Roman"/>
                <w:sz w:val="22"/>
                <w:szCs w:val="22"/>
                <w:lang w:val="en-US" w:eastAsia="en-US"/>
              </w:rPr>
              <w:t>TVB&amp;QLXLVPHC</w:t>
            </w:r>
            <w:r w:rsidRPr="009B6B0D">
              <w:rPr>
                <w:rFonts w:ascii="Times New Roman" w:hAnsi="Times New Roman" w:cs="Times New Roman"/>
                <w:sz w:val="22"/>
                <w:szCs w:val="22"/>
                <w:lang w:val="vi-VN" w:eastAsia="en-US"/>
              </w:rPr>
              <w:t xml:space="preserve"> (</w:t>
            </w:r>
            <w:r>
              <w:rPr>
                <w:rFonts w:ascii="Times New Roman" w:hAnsi="Times New Roman" w:cs="Times New Roman"/>
                <w:sz w:val="16"/>
                <w:szCs w:val="16"/>
                <w:lang w:val="en-US" w:eastAsia="en-US"/>
              </w:rPr>
              <w:t>KT</w:t>
            </w:r>
            <w:r w:rsidRPr="0000378A">
              <w:rPr>
                <w:rFonts w:ascii="Times New Roman" w:hAnsi="Times New Roman" w:cs="Times New Roman"/>
                <w:sz w:val="16"/>
                <w:szCs w:val="16"/>
                <w:lang w:val="vi-VN" w:eastAsia="en-US"/>
              </w:rPr>
              <w:t>).</w:t>
            </w:r>
          </w:p>
        </w:tc>
        <w:tc>
          <w:tcPr>
            <w:tcW w:w="4810" w:type="dxa"/>
          </w:tcPr>
          <w:p w14:paraId="3A8C80C4" w14:textId="77777777" w:rsidR="009C7A3B" w:rsidRPr="009B6B0D" w:rsidRDefault="009C7A3B" w:rsidP="00340932">
            <w:pPr>
              <w:jc w:val="center"/>
              <w:rPr>
                <w:rFonts w:ascii="Times New Roman" w:hAnsi="Times New Roman" w:cs="Times New Roman"/>
                <w:b/>
                <w:sz w:val="28"/>
                <w:szCs w:val="28"/>
                <w:lang w:val="vi-VN"/>
              </w:rPr>
            </w:pPr>
            <w:r w:rsidRPr="009B6B0D">
              <w:rPr>
                <w:rFonts w:ascii="Times New Roman" w:hAnsi="Times New Roman" w:cs="Times New Roman"/>
                <w:b/>
                <w:sz w:val="28"/>
                <w:szCs w:val="28"/>
                <w:lang w:val="vi-VN"/>
              </w:rPr>
              <w:t>BỘ TRƯỞNG</w:t>
            </w:r>
          </w:p>
          <w:p w14:paraId="3B34C508" w14:textId="77777777" w:rsidR="009C7A3B" w:rsidRPr="009B6B0D" w:rsidRDefault="009C7A3B" w:rsidP="00340932">
            <w:pPr>
              <w:rPr>
                <w:rFonts w:ascii="Times New Roman" w:hAnsi="Times New Roman" w:cs="Times New Roman"/>
                <w:b/>
                <w:sz w:val="28"/>
                <w:szCs w:val="28"/>
              </w:rPr>
            </w:pPr>
          </w:p>
          <w:p w14:paraId="727797F9" w14:textId="77777777" w:rsidR="009C7A3B" w:rsidRPr="009B6B0D" w:rsidRDefault="009C7A3B" w:rsidP="00340932">
            <w:pPr>
              <w:jc w:val="center"/>
              <w:rPr>
                <w:rFonts w:ascii="Times New Roman" w:hAnsi="Times New Roman" w:cs="Times New Roman"/>
                <w:b/>
                <w:sz w:val="28"/>
                <w:szCs w:val="28"/>
              </w:rPr>
            </w:pPr>
          </w:p>
          <w:p w14:paraId="710E2404" w14:textId="77777777" w:rsidR="009C7A3B" w:rsidRPr="009B6B0D" w:rsidRDefault="009C7A3B" w:rsidP="00340932">
            <w:pPr>
              <w:jc w:val="center"/>
              <w:rPr>
                <w:rFonts w:ascii="Times New Roman" w:hAnsi="Times New Roman" w:cs="Times New Roman"/>
                <w:b/>
                <w:sz w:val="28"/>
                <w:szCs w:val="28"/>
              </w:rPr>
            </w:pPr>
          </w:p>
          <w:p w14:paraId="46889155" w14:textId="77777777" w:rsidR="009C7A3B" w:rsidRPr="009B6B0D" w:rsidRDefault="009C7A3B" w:rsidP="00340932">
            <w:pPr>
              <w:jc w:val="center"/>
              <w:rPr>
                <w:rFonts w:ascii="Times New Roman" w:hAnsi="Times New Roman" w:cs="Times New Roman"/>
                <w:b/>
                <w:sz w:val="28"/>
                <w:szCs w:val="28"/>
              </w:rPr>
            </w:pPr>
          </w:p>
          <w:p w14:paraId="003C48AB" w14:textId="77777777" w:rsidR="009C7A3B" w:rsidRPr="009B6B0D" w:rsidRDefault="009C7A3B" w:rsidP="00340932">
            <w:pPr>
              <w:jc w:val="center"/>
              <w:rPr>
                <w:rFonts w:ascii="Times New Roman" w:hAnsi="Times New Roman" w:cs="Times New Roman"/>
                <w:b/>
                <w:sz w:val="28"/>
                <w:szCs w:val="28"/>
              </w:rPr>
            </w:pPr>
          </w:p>
          <w:p w14:paraId="23BC72FB" w14:textId="77777777" w:rsidR="009C7A3B" w:rsidRPr="00CC0A1E" w:rsidRDefault="009C7A3B" w:rsidP="00340932">
            <w:pPr>
              <w:jc w:val="center"/>
              <w:rPr>
                <w:rFonts w:ascii="Times New Roman" w:hAnsi="Times New Roman" w:cs="Times New Roman"/>
                <w:b/>
                <w:sz w:val="27"/>
                <w:szCs w:val="27"/>
              </w:rPr>
            </w:pPr>
            <w:r>
              <w:rPr>
                <w:rFonts w:ascii="Times New Roman" w:hAnsi="Times New Roman" w:cs="Times New Roman"/>
                <w:b/>
                <w:sz w:val="28"/>
                <w:szCs w:val="28"/>
              </w:rPr>
              <w:t>Nguyễn Hải Ninh</w:t>
            </w:r>
          </w:p>
        </w:tc>
      </w:tr>
    </w:tbl>
    <w:p w14:paraId="369709F7" w14:textId="77777777" w:rsidR="009C7A3B" w:rsidRPr="009B6B0D" w:rsidRDefault="009C7A3B" w:rsidP="009C7A3B">
      <w:pPr>
        <w:rPr>
          <w:rFonts w:ascii="Times New Roman" w:hAnsi="Times New Roman" w:cs="Times New Roman"/>
          <w:sz w:val="27"/>
          <w:szCs w:val="27"/>
          <w:lang w:val="vi-VN"/>
        </w:rPr>
      </w:pPr>
    </w:p>
    <w:p w14:paraId="76BF1C79" w14:textId="77777777" w:rsidR="007376E6" w:rsidRDefault="007376E6">
      <w:bookmarkStart w:id="4" w:name="_GoBack"/>
      <w:bookmarkEnd w:id="4"/>
    </w:p>
    <w:sectPr w:rsidR="007376E6" w:rsidSect="00977D0E">
      <w:headerReference w:type="default" r:id="rId8"/>
      <w:pgSz w:w="11907" w:h="16840" w:code="9"/>
      <w:pgMar w:top="1260" w:right="1134" w:bottom="1080" w:left="1701" w:header="431"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35D63" w14:textId="77777777" w:rsidR="00CF21CE" w:rsidRDefault="00CF21CE" w:rsidP="009C7A3B">
      <w:r>
        <w:separator/>
      </w:r>
    </w:p>
  </w:endnote>
  <w:endnote w:type="continuationSeparator" w:id="0">
    <w:p w14:paraId="27FC6251" w14:textId="77777777" w:rsidR="00CF21CE" w:rsidRDefault="00CF21CE" w:rsidP="009C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2CD25" w14:textId="77777777" w:rsidR="00CF21CE" w:rsidRDefault="00CF21CE" w:rsidP="009C7A3B">
      <w:r>
        <w:separator/>
      </w:r>
    </w:p>
  </w:footnote>
  <w:footnote w:type="continuationSeparator" w:id="0">
    <w:p w14:paraId="2C99F70E" w14:textId="77777777" w:rsidR="00CF21CE" w:rsidRDefault="00CF21CE" w:rsidP="009C7A3B">
      <w:r>
        <w:continuationSeparator/>
      </w:r>
    </w:p>
  </w:footnote>
  <w:footnote w:id="1">
    <w:p w14:paraId="3B44D22A" w14:textId="77777777" w:rsidR="009C7A3B" w:rsidRPr="00727698" w:rsidRDefault="009C7A3B" w:rsidP="009C7A3B">
      <w:pPr>
        <w:pBdr>
          <w:top w:val="nil"/>
          <w:left w:val="nil"/>
          <w:bottom w:val="nil"/>
          <w:right w:val="nil"/>
          <w:between w:val="nil"/>
        </w:pBdr>
        <w:spacing w:line="240" w:lineRule="exact"/>
        <w:rPr>
          <w:rFonts w:ascii="Times New Roman" w:eastAsia="Times New Roman" w:hAnsi="Times New Roman" w:cs="Times New Roman"/>
          <w:color w:val="000000"/>
          <w:sz w:val="20"/>
          <w:szCs w:val="20"/>
        </w:rPr>
      </w:pPr>
      <w:r w:rsidRPr="00727698">
        <w:rPr>
          <w:rFonts w:ascii="Times New Roman" w:hAnsi="Times New Roman" w:cs="Times New Roman"/>
          <w:sz w:val="20"/>
          <w:szCs w:val="20"/>
          <w:vertAlign w:val="superscript"/>
        </w:rPr>
        <w:footnoteRef/>
      </w:r>
      <w:r w:rsidRPr="00727698">
        <w:rPr>
          <w:rFonts w:ascii="Times New Roman" w:eastAsia="Times New Roman" w:hAnsi="Times New Roman" w:cs="Times New Roman"/>
          <w:color w:val="000000"/>
          <w:sz w:val="20"/>
          <w:szCs w:val="20"/>
        </w:rPr>
        <w:t xml:space="preserve"> Khoản 3 Mục IV Nghị quyết số 27-NQ/TW.</w:t>
      </w:r>
    </w:p>
  </w:footnote>
  <w:footnote w:id="2">
    <w:p w14:paraId="5A3F680D" w14:textId="77777777" w:rsidR="009C7A3B" w:rsidRPr="00C3311C" w:rsidRDefault="009C7A3B" w:rsidP="009C7A3B">
      <w:pPr>
        <w:pStyle w:val="FootnoteText"/>
        <w:spacing w:after="0" w:line="240" w:lineRule="exact"/>
        <w:jc w:val="both"/>
      </w:pPr>
      <w:r w:rsidRPr="00727698">
        <w:rPr>
          <w:rStyle w:val="FootnoteReference"/>
          <w:rFonts w:ascii="Times New Roman" w:hAnsi="Times New Roman" w:cs="Times New Roman"/>
        </w:rPr>
        <w:footnoteRef/>
      </w:r>
      <w:r w:rsidRPr="00727698">
        <w:rPr>
          <w:rFonts w:ascii="Times New Roman" w:hAnsi="Times New Roman" w:cs="Times New Roman"/>
        </w:rPr>
        <w:t xml:space="preserve"> </w:t>
      </w:r>
      <w:r w:rsidRPr="00727698">
        <w:rPr>
          <w:rFonts w:ascii="Times New Roman" w:eastAsia="Times New Roman" w:hAnsi="Times New Roman" w:cs="Times New Roman"/>
          <w:color w:val="000000"/>
        </w:rPr>
        <w:t>Khoản 6 Mục IV Nghị quyết số 27-NQ/TW.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AFE9" w14:textId="77777777" w:rsidR="006F4F1A" w:rsidRPr="007F50F3" w:rsidRDefault="00CF21CE" w:rsidP="007F50F3">
    <w:pPr>
      <w:pStyle w:val="Header"/>
      <w:jc w:val="center"/>
      <w:rPr>
        <w:rFonts w:ascii="Times New Roman" w:hAnsi="Times New Roman" w:cs="Times New Roman"/>
      </w:rPr>
    </w:pPr>
    <w:r w:rsidRPr="00274175">
      <w:rPr>
        <w:rFonts w:ascii="Times New Roman" w:hAnsi="Times New Roman" w:cs="Times New Roman"/>
      </w:rPr>
      <w:fldChar w:fldCharType="begin"/>
    </w:r>
    <w:r w:rsidRPr="00274175">
      <w:rPr>
        <w:rFonts w:ascii="Times New Roman" w:hAnsi="Times New Roman" w:cs="Times New Roman"/>
      </w:rPr>
      <w:instrText xml:space="preserve"> PAGE   \* MERGEFORMAT </w:instrText>
    </w:r>
    <w:r w:rsidRPr="00274175">
      <w:rPr>
        <w:rFonts w:ascii="Times New Roman" w:hAnsi="Times New Roman" w:cs="Times New Roman"/>
      </w:rPr>
      <w:fldChar w:fldCharType="separate"/>
    </w:r>
    <w:r>
      <w:rPr>
        <w:rFonts w:ascii="Times New Roman" w:hAnsi="Times New Roman" w:cs="Times New Roman"/>
        <w:noProof/>
      </w:rPr>
      <w:t>6</w:t>
    </w:r>
    <w:r w:rsidRPr="00274175">
      <w:rPr>
        <w:rFonts w:ascii="Times New Roman" w:hAnsi="Times New Roman" w:cs="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954E7"/>
    <w:multiLevelType w:val="hybridMultilevel"/>
    <w:tmpl w:val="AD202B60"/>
    <w:lvl w:ilvl="0" w:tplc="7584B8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3B"/>
    <w:rsid w:val="00695C1B"/>
    <w:rsid w:val="007376E6"/>
    <w:rsid w:val="009C7A3B"/>
    <w:rsid w:val="00C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13A0"/>
  <w15:chartTrackingRefBased/>
  <w15:docId w15:val="{7EA61EA7-F771-FB4D-911F-BD41EC8D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A3B"/>
    <w:rPr>
      <w:rFonts w:ascii="Tahoma" w:eastAsia="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C7A3B"/>
    <w:pPr>
      <w:jc w:val="both"/>
    </w:pPr>
    <w:rPr>
      <w:rFonts w:ascii="Courier New" w:hAnsi="Courier New"/>
      <w:sz w:val="20"/>
      <w:szCs w:val="20"/>
      <w:lang w:val="x-none" w:eastAsia="x-none"/>
    </w:rPr>
  </w:style>
  <w:style w:type="character" w:customStyle="1" w:styleId="BodyTextChar">
    <w:name w:val="Body Text Char"/>
    <w:basedOn w:val="DefaultParagraphFont"/>
    <w:link w:val="BodyText"/>
    <w:rsid w:val="009C7A3B"/>
    <w:rPr>
      <w:rFonts w:ascii="Courier New" w:eastAsia="Tahoma" w:hAnsi="Courier New" w:cs="Tahoma"/>
      <w:sz w:val="20"/>
      <w:szCs w:val="20"/>
      <w:lang w:val="x-none" w:eastAsia="x-none"/>
    </w:rPr>
  </w:style>
  <w:style w:type="paragraph" w:styleId="Header">
    <w:name w:val="header"/>
    <w:basedOn w:val="Normal"/>
    <w:link w:val="HeaderChar"/>
    <w:uiPriority w:val="99"/>
    <w:unhideWhenUsed/>
    <w:rsid w:val="009C7A3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C7A3B"/>
    <w:rPr>
      <w:rFonts w:ascii="Tahoma" w:eastAsia="Tahoma" w:hAnsi="Tahoma" w:cs="Tahoma"/>
      <w:sz w:val="24"/>
      <w:szCs w:val="24"/>
      <w:lang w:val="x-none" w:eastAsia="x-non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iPriority w:val="99"/>
    <w:unhideWhenUsed/>
    <w:qFormat/>
    <w:rsid w:val="009C7A3B"/>
    <w:pPr>
      <w:spacing w:before="100" w:beforeAutospacing="1" w:after="100" w:afterAutospacing="1"/>
    </w:p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n,f,ft"/>
    <w:basedOn w:val="Normal"/>
    <w:link w:val="FootnoteTextChar"/>
    <w:uiPriority w:val="99"/>
    <w:unhideWhenUsed/>
    <w:qFormat/>
    <w:rsid w:val="009C7A3B"/>
    <w:pPr>
      <w:spacing w:after="200" w:line="276" w:lineRule="auto"/>
    </w:pPr>
    <w:rPr>
      <w:rFonts w:ascii="Batang" w:eastAsia="Batang" w:hAnsi="Batang"/>
      <w:sz w:val="20"/>
      <w:szCs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n Char,f Char"/>
    <w:basedOn w:val="DefaultParagraphFont"/>
    <w:link w:val="FootnoteText"/>
    <w:uiPriority w:val="99"/>
    <w:qFormat/>
    <w:rsid w:val="009C7A3B"/>
    <w:rPr>
      <w:rFonts w:ascii="Batang" w:eastAsia="Batang" w:hAnsi="Batang" w:cs="Tahoma"/>
      <w:sz w:val="20"/>
      <w:szCs w:val="20"/>
    </w:rPr>
  </w:style>
  <w:style w:type="character" w:styleId="FootnoteReference">
    <w:name w:val="footnote reference"/>
    <w:aliases w:val="Footnote Char Char Char,Footnote text + 13 pt Char Char Char,Ref Char1 Char Char,de nota al pie Char1 Char Char,Footnote text Char Char Char,ftref Char Char Char,Footnote Text1 Char Char Char,BearingPoint Char Char Char,Ref Char2"/>
    <w:uiPriority w:val="99"/>
    <w:unhideWhenUsed/>
    <w:qFormat/>
    <w:rsid w:val="009C7A3B"/>
    <w:rPr>
      <w:vertAlign w:val="superscript"/>
    </w:rPr>
  </w:style>
  <w:style w:type="character" w:styleId="Hyperlink">
    <w:name w:val="Hyperlink"/>
    <w:uiPriority w:val="99"/>
    <w:rsid w:val="009C7A3B"/>
    <w:rPr>
      <w:color w:val="0000FF"/>
      <w:u w:val="single"/>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9C7A3B"/>
    <w:rPr>
      <w:rFonts w:ascii="Tahoma" w:eastAsia="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aknvbqppl-xl.moj.gov.v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4EF61-CC17-4492-AE7B-F8EDCA7D2C80}"/>
</file>

<file path=customXml/itemProps2.xml><?xml version="1.0" encoding="utf-8"?>
<ds:datastoreItem xmlns:ds="http://schemas.openxmlformats.org/officeDocument/2006/customXml" ds:itemID="{DA2C182F-D198-4FB2-96D3-B86BB2D599E2}"/>
</file>

<file path=customXml/itemProps3.xml><?xml version="1.0" encoding="utf-8"?>
<ds:datastoreItem xmlns:ds="http://schemas.openxmlformats.org/officeDocument/2006/customXml" ds:itemID="{ADB7AD19-C9EF-44B9-9665-8B564E7FF6C9}"/>
</file>

<file path=docProps/app.xml><?xml version="1.0" encoding="utf-8"?>
<Properties xmlns="http://schemas.openxmlformats.org/officeDocument/2006/extended-properties" xmlns:vt="http://schemas.openxmlformats.org/officeDocument/2006/docPropsVTypes">
  <Template>Normal.dotm</Template>
  <TotalTime>0</TotalTime>
  <Pages>7</Pages>
  <Words>2571</Words>
  <Characters>14656</Characters>
  <Application>Microsoft Office Word</Application>
  <DocSecurity>0</DocSecurity>
  <Lines>122</Lines>
  <Paragraphs>34</Paragraphs>
  <ScaleCrop>false</ScaleCrop>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2025-08-25T10:09:00Z</dcterms:created>
  <dcterms:modified xsi:type="dcterms:W3CDTF">2025-08-25T10:09:00Z</dcterms:modified>
</cp:coreProperties>
</file>